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94603" w:rsidRPr="000B2044" w:rsidRDefault="00C47014" w:rsidP="00594603">
      <w:pPr>
        <w:rPr>
          <w:lang w:val="sk-SK"/>
        </w:rPr>
      </w:pPr>
      <w:r w:rsidRPr="000B2044">
        <w:rPr>
          <w:noProof/>
          <w:lang w:val="sk-SK" w:eastAsia="sk-SK"/>
        </w:rPr>
        <mc:AlternateContent>
          <mc:Choice Requires="wps">
            <w:drawing>
              <wp:anchor distT="0" distB="0" distL="114300" distR="114300" simplePos="0" relativeHeight="251658240" behindDoc="0" locked="0" layoutInCell="1" allowOverlap="1" wp14:anchorId="64858C4D" wp14:editId="7264589C">
                <wp:simplePos x="0" y="0"/>
                <wp:positionH relativeFrom="column">
                  <wp:posOffset>246380</wp:posOffset>
                </wp:positionH>
                <wp:positionV relativeFrom="paragraph">
                  <wp:posOffset>-831215</wp:posOffset>
                </wp:positionV>
                <wp:extent cx="40640" cy="10522585"/>
                <wp:effectExtent l="0" t="0" r="35560" b="12065"/>
                <wp:wrapNone/>
                <wp:docPr id="112" name="Rovná spojnica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0640" cy="10522585"/>
                        </a:xfrm>
                        <a:prstGeom prst="line">
                          <a:avLst/>
                        </a:prstGeom>
                        <a:noFill/>
                        <a:ln w="952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26C2958F" id="Rovná spojnica 2"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4pt,-65.45pt" to="22.6pt,76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" strokecolor="windowText">
                <o:lock v:ext="edit" shapetype="f"/>
              </v:line>
            </w:pict>
          </mc:Fallback>
        </mc:AlternateContent>
      </w:r>
    </w:p>
    <w:p w:rsidR="00594603" w:rsidRPr="000B2044" w:rsidRDefault="00594603" w:rsidP="00594603">
      <w:pPr>
        <w:pStyle w:val="Hlavika"/>
        <w:ind w:left="709"/>
        <w:rPr>
          <w:sz w:val="52"/>
          <w:szCs w:val="52"/>
          <w:lang w:val="sk-SK"/>
        </w:rPr>
      </w:pPr>
      <w:r w:rsidRPr="000B2044">
        <w:rPr>
          <w:bCs/>
          <w:sz w:val="52"/>
          <w:szCs w:val="52"/>
          <w:lang w:val="sk-SK"/>
        </w:rPr>
        <w:t>Štúdia realizovateľnosti – aktualizácia, úsek Žilina – Košice – Čierna nad Tisou št. hr.</w:t>
      </w:r>
    </w:p>
    <w:p w:rsidR="00594603" w:rsidRPr="000B2044" w:rsidRDefault="00594603" w:rsidP="00594603">
      <w:pPr>
        <w:ind w:left="709"/>
        <w:rPr>
          <w:lang w:val="sk-SK"/>
        </w:rPr>
      </w:pPr>
    </w:p>
    <w:p w:rsidR="00594603" w:rsidRPr="000B2044" w:rsidRDefault="00594603" w:rsidP="00594603">
      <w:pPr>
        <w:ind w:left="709"/>
        <w:rPr>
          <w:lang w:val="sk-SK"/>
        </w:rPr>
      </w:pPr>
    </w:p>
    <w:p w:rsidR="00594603" w:rsidRPr="000B2044" w:rsidRDefault="00594603" w:rsidP="00594603">
      <w:pPr>
        <w:ind w:left="709"/>
        <w:rPr>
          <w:lang w:val="sk-SK"/>
        </w:rPr>
      </w:pPr>
    </w:p>
    <w:p w:rsidR="00594603" w:rsidRPr="000B2044" w:rsidRDefault="00594603" w:rsidP="00594603">
      <w:pPr>
        <w:ind w:left="709"/>
        <w:rPr>
          <w:lang w:val="sk-SK"/>
        </w:rPr>
      </w:pPr>
    </w:p>
    <w:p w:rsidR="00594603" w:rsidRPr="000B2044" w:rsidRDefault="00594603" w:rsidP="00594603">
      <w:pPr>
        <w:ind w:left="709"/>
        <w:rPr>
          <w:lang w:val="sk-SK"/>
        </w:rPr>
      </w:pPr>
    </w:p>
    <w:p w:rsidR="00594603" w:rsidRPr="000B2044" w:rsidRDefault="003A3BC3" w:rsidP="00594603">
      <w:pPr>
        <w:ind w:left="709"/>
        <w:rPr>
          <w:sz w:val="56"/>
          <w:szCs w:val="56"/>
          <w:lang w:val="sk-SK"/>
        </w:rPr>
      </w:pPr>
      <w:r w:rsidRPr="000B2044">
        <w:rPr>
          <w:sz w:val="56"/>
          <w:szCs w:val="56"/>
          <w:lang w:val="sk-SK"/>
        </w:rPr>
        <w:t>A Textová časť</w:t>
      </w:r>
    </w:p>
    <w:p w:rsidR="00500A56" w:rsidRPr="000B2044" w:rsidRDefault="00500A56" w:rsidP="00500A56">
      <w:pPr>
        <w:pStyle w:val="Default"/>
        <w:rPr>
          <w:rFonts w:ascii="Calibri" w:hAnsi="Calibri"/>
          <w:color w:val="auto"/>
          <w:lang w:val="sk-SK"/>
        </w:rPr>
      </w:pPr>
    </w:p>
    <w:p w:rsidR="00500A56" w:rsidRPr="000B2044" w:rsidRDefault="003A3BC3" w:rsidP="0040682A">
      <w:pPr>
        <w:pStyle w:val="Default"/>
        <w:ind w:left="709" w:hanging="1"/>
        <w:rPr>
          <w:rFonts w:ascii="Calibri" w:hAnsi="Calibri"/>
          <w:color w:val="auto"/>
          <w:sz w:val="56"/>
          <w:szCs w:val="56"/>
          <w:lang w:val="sk-SK"/>
        </w:rPr>
      </w:pPr>
      <w:r w:rsidRPr="000B2044">
        <w:rPr>
          <w:rFonts w:ascii="Calibri" w:hAnsi="Calibri"/>
          <w:color w:val="auto"/>
          <w:sz w:val="56"/>
          <w:szCs w:val="56"/>
          <w:lang w:val="sk-SK"/>
        </w:rPr>
        <w:t xml:space="preserve">Príloha č. </w:t>
      </w:r>
      <w:r w:rsidR="003C1DD9" w:rsidRPr="000B2044">
        <w:rPr>
          <w:rFonts w:ascii="Calibri" w:hAnsi="Calibri"/>
          <w:color w:val="auto"/>
          <w:sz w:val="56"/>
          <w:szCs w:val="56"/>
          <w:lang w:val="sk-SK"/>
        </w:rPr>
        <w:t>6</w:t>
      </w:r>
      <w:r w:rsidR="00881188" w:rsidRPr="000B2044">
        <w:rPr>
          <w:rFonts w:ascii="Calibri" w:hAnsi="Calibri"/>
          <w:color w:val="auto"/>
          <w:sz w:val="56"/>
          <w:szCs w:val="56"/>
          <w:lang w:val="sk-SK"/>
        </w:rPr>
        <w:t>:</w:t>
      </w:r>
      <w:r w:rsidRPr="000B2044">
        <w:rPr>
          <w:rFonts w:ascii="Calibri" w:hAnsi="Calibri"/>
          <w:color w:val="auto"/>
          <w:sz w:val="56"/>
          <w:szCs w:val="56"/>
          <w:lang w:val="sk-SK"/>
        </w:rPr>
        <w:t xml:space="preserve"> </w:t>
      </w:r>
      <w:r w:rsidR="003C1DD9" w:rsidRPr="000B2044">
        <w:rPr>
          <w:rFonts w:ascii="Calibri" w:hAnsi="Calibri"/>
          <w:color w:val="auto"/>
          <w:sz w:val="56"/>
          <w:szCs w:val="56"/>
          <w:lang w:val="sk-SK"/>
        </w:rPr>
        <w:t>Energetické výpočty a zmena trakčnej sústavy</w:t>
      </w:r>
    </w:p>
    <w:p w:rsidR="00500A56" w:rsidRPr="000B2044" w:rsidRDefault="00500A56" w:rsidP="00594603">
      <w:pPr>
        <w:ind w:left="709"/>
        <w:rPr>
          <w:sz w:val="56"/>
          <w:szCs w:val="56"/>
          <w:lang w:val="sk-SK"/>
        </w:rPr>
      </w:pPr>
    </w:p>
    <w:p w:rsidR="00594603" w:rsidRPr="000B2044" w:rsidRDefault="00594603" w:rsidP="00594603">
      <w:pPr>
        <w:rPr>
          <w:lang w:val="sk-SK"/>
        </w:rPr>
      </w:pPr>
    </w:p>
    <w:p w:rsidR="00C3196D" w:rsidRPr="000B2044" w:rsidRDefault="00C3196D" w:rsidP="00594603">
      <w:pPr>
        <w:rPr>
          <w:lang w:val="sk-SK"/>
        </w:rPr>
      </w:pPr>
    </w:p>
    <w:p w:rsidR="00594603" w:rsidRPr="000B2044" w:rsidRDefault="00594603" w:rsidP="00594603">
      <w:pPr>
        <w:rPr>
          <w:lang w:val="sk-SK"/>
        </w:rPr>
      </w:pPr>
    </w:p>
    <w:p w:rsidR="00594603" w:rsidRPr="000B2044" w:rsidRDefault="00594603" w:rsidP="00594603">
      <w:pPr>
        <w:rPr>
          <w:lang w:val="sk-SK"/>
        </w:rPr>
      </w:pPr>
    </w:p>
    <w:p w:rsidR="00594603" w:rsidRPr="000B2044" w:rsidRDefault="00BF4DF2" w:rsidP="008E7CB9">
      <w:pPr>
        <w:ind w:left="709"/>
        <w:jc w:val="center"/>
        <w:rPr>
          <w:b/>
          <w:sz w:val="28"/>
          <w:szCs w:val="28"/>
          <w:lang w:val="sk-SK"/>
        </w:rPr>
      </w:pPr>
      <w:r w:rsidRPr="000B2044">
        <w:rPr>
          <w:b/>
          <w:noProof/>
          <w:sz w:val="28"/>
          <w:szCs w:val="28"/>
          <w:lang w:val="sk-SK" w:eastAsia="sk-SK"/>
        </w:rPr>
        <w:drawing>
          <wp:inline distT="0" distB="0" distL="0" distR="0" wp14:anchorId="770F616B" wp14:editId="24194480">
            <wp:extent cx="4916805" cy="1078230"/>
            <wp:effectExtent l="0" t="0" r="0" b="7620"/>
            <wp:docPr id="107"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16805" cy="1078230"/>
                    </a:xfrm>
                    <a:prstGeom prst="rect">
                      <a:avLst/>
                    </a:prstGeom>
                    <a:noFill/>
                    <a:ln>
                      <a:noFill/>
                    </a:ln>
                  </pic:spPr>
                </pic:pic>
              </a:graphicData>
            </a:graphic>
          </wp:inline>
        </w:drawing>
      </w:r>
    </w:p>
    <w:p w:rsidR="00594603" w:rsidRPr="000B2044" w:rsidRDefault="00594603">
      <w:pPr>
        <w:outlineLvl w:val="0"/>
        <w:rPr>
          <w:lang w:val="sk-SK"/>
        </w:rPr>
      </w:pPr>
    </w:p>
    <w:p w:rsidR="00152CE7" w:rsidRPr="000B2044" w:rsidRDefault="00140863" w:rsidP="00140863">
      <w:pPr>
        <w:tabs>
          <w:tab w:val="left" w:pos="2897"/>
        </w:tabs>
        <w:ind w:left="709"/>
        <w:rPr>
          <w:b/>
          <w:sz w:val="36"/>
          <w:szCs w:val="36"/>
          <w:lang w:val="sk-SK"/>
        </w:rPr>
      </w:pPr>
      <w:r w:rsidRPr="000B2044">
        <w:rPr>
          <w:b/>
          <w:sz w:val="36"/>
          <w:szCs w:val="36"/>
          <w:lang w:val="sk-SK"/>
        </w:rPr>
        <w:tab/>
      </w:r>
    </w:p>
    <w:p w:rsidR="00152CE7" w:rsidRPr="000B2044" w:rsidRDefault="00152CE7" w:rsidP="00363EAD">
      <w:pPr>
        <w:ind w:left="709"/>
        <w:jc w:val="center"/>
        <w:rPr>
          <w:b/>
          <w:sz w:val="36"/>
          <w:szCs w:val="36"/>
          <w:lang w:val="sk-SK"/>
        </w:rPr>
      </w:pPr>
    </w:p>
    <w:p w:rsidR="00594603" w:rsidRPr="000B2044" w:rsidRDefault="00594603" w:rsidP="00363EAD">
      <w:pPr>
        <w:ind w:left="709"/>
        <w:jc w:val="center"/>
        <w:rPr>
          <w:b/>
          <w:sz w:val="36"/>
          <w:szCs w:val="36"/>
          <w:lang w:val="sk-SK"/>
        </w:rPr>
      </w:pPr>
      <w:r w:rsidRPr="000B2044">
        <w:rPr>
          <w:b/>
          <w:sz w:val="36"/>
          <w:szCs w:val="36"/>
          <w:lang w:val="sk-SK"/>
        </w:rPr>
        <w:t>KF – Kohézny fond</w:t>
      </w:r>
    </w:p>
    <w:p w:rsidR="00594603" w:rsidRPr="000B2044" w:rsidRDefault="00594603" w:rsidP="00363EAD">
      <w:pPr>
        <w:ind w:left="709"/>
        <w:jc w:val="center"/>
        <w:rPr>
          <w:b/>
          <w:sz w:val="36"/>
          <w:szCs w:val="36"/>
          <w:lang w:val="sk-SK"/>
        </w:rPr>
        <w:sectPr w:rsidR="00594603" w:rsidRPr="000B2044" w:rsidSect="00BD7486">
          <w:headerReference w:type="default" r:id="rId9"/>
          <w:footerReference w:type="default" r:id="rId10"/>
          <w:pgSz w:w="11906" w:h="16838" w:code="9"/>
          <w:pgMar w:top="1134" w:right="1134" w:bottom="1134" w:left="1134" w:header="708" w:footer="708" w:gutter="0"/>
          <w:cols w:space="708"/>
          <w:titlePg/>
          <w:docGrid w:linePitch="360"/>
        </w:sectPr>
      </w:pPr>
      <w:r w:rsidRPr="000B2044">
        <w:rPr>
          <w:b/>
          <w:sz w:val="36"/>
          <w:szCs w:val="36"/>
          <w:lang w:val="sk-SK"/>
        </w:rPr>
        <w:t>Investícia do Vašej budúcnosti</w:t>
      </w:r>
    </w:p>
    <w:p w:rsidR="00AF4FE6" w:rsidRPr="000B2044" w:rsidRDefault="00AF4FE6" w:rsidP="00BA4DBA">
      <w:pPr>
        <w:pStyle w:val="Nadpis1"/>
        <w:numPr>
          <w:ilvl w:val="0"/>
          <w:numId w:val="0"/>
        </w:numPr>
        <w:ind w:left="360" w:hanging="360"/>
        <w:rPr>
          <w:lang w:val="sk-SK"/>
        </w:rPr>
      </w:pPr>
      <w:bookmarkStart w:id="0" w:name="_Toc427310618"/>
      <w:bookmarkStart w:id="1" w:name="_Toc430790418"/>
      <w:r w:rsidRPr="000B2044">
        <w:rPr>
          <w:lang w:val="sk-SK"/>
        </w:rPr>
        <w:lastRenderedPageBreak/>
        <w:t>Obsah</w:t>
      </w:r>
      <w:bookmarkEnd w:id="0"/>
      <w:bookmarkEnd w:id="1"/>
    </w:p>
    <w:p w:rsidR="00590266" w:rsidRDefault="00712DB7">
      <w:pPr>
        <w:pStyle w:val="Obsah1"/>
        <w:rPr>
          <w:rFonts w:asciiTheme="minorHAnsi" w:eastAsiaTheme="minorEastAsia" w:hAnsiTheme="minorHAnsi" w:cstheme="minorBidi"/>
          <w:b w:val="0"/>
          <w:bCs w:val="0"/>
          <w:caps w:val="0"/>
          <w:noProof/>
          <w:sz w:val="22"/>
          <w:szCs w:val="22"/>
          <w:lang w:val="sk-SK" w:eastAsia="sk-SK"/>
        </w:rPr>
      </w:pPr>
      <w:r w:rsidRPr="000B2044">
        <w:rPr>
          <w:b w:val="0"/>
          <w:sz w:val="40"/>
          <w:szCs w:val="40"/>
          <w:lang w:val="sk-SK"/>
        </w:rPr>
        <w:fldChar w:fldCharType="begin"/>
      </w:r>
      <w:r w:rsidR="00AF4FE6" w:rsidRPr="000B2044">
        <w:rPr>
          <w:b w:val="0"/>
          <w:sz w:val="40"/>
          <w:szCs w:val="40"/>
          <w:lang w:val="sk-SK"/>
        </w:rPr>
        <w:instrText xml:space="preserve"> TOC \o "1-4" \h \z \u </w:instrText>
      </w:r>
      <w:r w:rsidRPr="000B2044">
        <w:rPr>
          <w:b w:val="0"/>
          <w:sz w:val="40"/>
          <w:szCs w:val="40"/>
          <w:lang w:val="sk-SK"/>
        </w:rPr>
        <w:fldChar w:fldCharType="separate"/>
      </w:r>
      <w:hyperlink w:anchor="_Toc430790418" w:history="1">
        <w:r w:rsidR="00590266" w:rsidRPr="00827A48">
          <w:rPr>
            <w:rStyle w:val="Hypertextovprepojenie"/>
            <w:noProof/>
            <w:lang w:val="sk-SK"/>
          </w:rPr>
          <w:t>Obsah</w:t>
        </w:r>
        <w:r w:rsidR="00590266">
          <w:rPr>
            <w:noProof/>
            <w:webHidden/>
          </w:rPr>
          <w:tab/>
        </w:r>
        <w:r w:rsidR="00590266">
          <w:rPr>
            <w:noProof/>
            <w:webHidden/>
          </w:rPr>
          <w:fldChar w:fldCharType="begin"/>
        </w:r>
        <w:r w:rsidR="00590266">
          <w:rPr>
            <w:noProof/>
            <w:webHidden/>
          </w:rPr>
          <w:instrText xml:space="preserve"> PAGEREF _Toc430790418 \h </w:instrText>
        </w:r>
        <w:r w:rsidR="00590266">
          <w:rPr>
            <w:noProof/>
            <w:webHidden/>
          </w:rPr>
        </w:r>
        <w:r w:rsidR="00590266">
          <w:rPr>
            <w:noProof/>
            <w:webHidden/>
          </w:rPr>
          <w:fldChar w:fldCharType="separate"/>
        </w:r>
        <w:r w:rsidR="00421584">
          <w:rPr>
            <w:noProof/>
            <w:webHidden/>
          </w:rPr>
          <w:t>1</w:t>
        </w:r>
        <w:r w:rsidR="00590266">
          <w:rPr>
            <w:noProof/>
            <w:webHidden/>
          </w:rPr>
          <w:fldChar w:fldCharType="end"/>
        </w:r>
      </w:hyperlink>
    </w:p>
    <w:p w:rsidR="00590266" w:rsidRDefault="00421584">
      <w:pPr>
        <w:pStyle w:val="Obsah1"/>
        <w:rPr>
          <w:rFonts w:asciiTheme="minorHAnsi" w:eastAsiaTheme="minorEastAsia" w:hAnsiTheme="minorHAnsi" w:cstheme="minorBidi"/>
          <w:b w:val="0"/>
          <w:bCs w:val="0"/>
          <w:caps w:val="0"/>
          <w:noProof/>
          <w:sz w:val="22"/>
          <w:szCs w:val="22"/>
          <w:lang w:val="sk-SK" w:eastAsia="sk-SK"/>
        </w:rPr>
      </w:pPr>
      <w:hyperlink w:anchor="_Toc430790419" w:history="1">
        <w:r w:rsidR="00590266" w:rsidRPr="00827A48">
          <w:rPr>
            <w:rStyle w:val="Hypertextovprepojenie"/>
            <w:noProof/>
            <w:lang w:val="sk-SK"/>
          </w:rPr>
          <w:t>Zoznam použitých skratiek</w:t>
        </w:r>
        <w:r w:rsidR="00590266">
          <w:rPr>
            <w:noProof/>
            <w:webHidden/>
          </w:rPr>
          <w:tab/>
        </w:r>
        <w:r w:rsidR="00590266">
          <w:rPr>
            <w:noProof/>
            <w:webHidden/>
          </w:rPr>
          <w:fldChar w:fldCharType="begin"/>
        </w:r>
        <w:r w:rsidR="00590266">
          <w:rPr>
            <w:noProof/>
            <w:webHidden/>
          </w:rPr>
          <w:instrText xml:space="preserve"> PAGEREF _Toc430790419 \h </w:instrText>
        </w:r>
        <w:r w:rsidR="00590266">
          <w:rPr>
            <w:noProof/>
            <w:webHidden/>
          </w:rPr>
        </w:r>
        <w:r w:rsidR="00590266">
          <w:rPr>
            <w:noProof/>
            <w:webHidden/>
          </w:rPr>
          <w:fldChar w:fldCharType="separate"/>
        </w:r>
        <w:r>
          <w:rPr>
            <w:noProof/>
            <w:webHidden/>
          </w:rPr>
          <w:t>2</w:t>
        </w:r>
        <w:r w:rsidR="00590266">
          <w:rPr>
            <w:noProof/>
            <w:webHidden/>
          </w:rPr>
          <w:fldChar w:fldCharType="end"/>
        </w:r>
      </w:hyperlink>
    </w:p>
    <w:p w:rsidR="00590266" w:rsidRDefault="00421584">
      <w:pPr>
        <w:pStyle w:val="Obsah1"/>
        <w:rPr>
          <w:rFonts w:asciiTheme="minorHAnsi" w:eastAsiaTheme="minorEastAsia" w:hAnsiTheme="minorHAnsi" w:cstheme="minorBidi"/>
          <w:b w:val="0"/>
          <w:bCs w:val="0"/>
          <w:caps w:val="0"/>
          <w:noProof/>
          <w:sz w:val="22"/>
          <w:szCs w:val="22"/>
          <w:lang w:val="sk-SK" w:eastAsia="sk-SK"/>
        </w:rPr>
      </w:pPr>
      <w:hyperlink w:anchor="_Toc430790420" w:history="1">
        <w:r w:rsidR="00590266" w:rsidRPr="00827A48">
          <w:rPr>
            <w:rStyle w:val="Hypertextovprepojenie"/>
            <w:noProof/>
            <w:lang w:val="sk-SK"/>
          </w:rPr>
          <w:t>1.</w:t>
        </w:r>
        <w:r w:rsidR="00590266">
          <w:rPr>
            <w:rFonts w:asciiTheme="minorHAnsi" w:eastAsiaTheme="minorEastAsia" w:hAnsiTheme="minorHAnsi" w:cstheme="minorBidi"/>
            <w:b w:val="0"/>
            <w:bCs w:val="0"/>
            <w:caps w:val="0"/>
            <w:noProof/>
            <w:sz w:val="22"/>
            <w:szCs w:val="22"/>
            <w:lang w:val="sk-SK" w:eastAsia="sk-SK"/>
          </w:rPr>
          <w:tab/>
        </w:r>
        <w:r w:rsidR="00590266" w:rsidRPr="00827A48">
          <w:rPr>
            <w:rStyle w:val="Hypertextovprepojenie"/>
            <w:noProof/>
            <w:lang w:val="sk-SK"/>
          </w:rPr>
          <w:t>Energetické výpočty</w:t>
        </w:r>
        <w:r w:rsidR="00590266">
          <w:rPr>
            <w:noProof/>
            <w:webHidden/>
          </w:rPr>
          <w:tab/>
        </w:r>
        <w:r w:rsidR="00590266">
          <w:rPr>
            <w:noProof/>
            <w:webHidden/>
          </w:rPr>
          <w:fldChar w:fldCharType="begin"/>
        </w:r>
        <w:r w:rsidR="00590266">
          <w:rPr>
            <w:noProof/>
            <w:webHidden/>
          </w:rPr>
          <w:instrText xml:space="preserve"> PAGEREF _Toc430790420 \h </w:instrText>
        </w:r>
        <w:r w:rsidR="00590266">
          <w:rPr>
            <w:noProof/>
            <w:webHidden/>
          </w:rPr>
        </w:r>
        <w:r w:rsidR="00590266">
          <w:rPr>
            <w:noProof/>
            <w:webHidden/>
          </w:rPr>
          <w:fldChar w:fldCharType="separate"/>
        </w:r>
        <w:r>
          <w:rPr>
            <w:noProof/>
            <w:webHidden/>
          </w:rPr>
          <w:t>4</w:t>
        </w:r>
        <w:r w:rsidR="00590266">
          <w:rPr>
            <w:noProof/>
            <w:webHidden/>
          </w:rPr>
          <w:fldChar w:fldCharType="end"/>
        </w:r>
      </w:hyperlink>
    </w:p>
    <w:p w:rsidR="00590266" w:rsidRDefault="00421584">
      <w:pPr>
        <w:pStyle w:val="Obsah2"/>
        <w:rPr>
          <w:rFonts w:asciiTheme="minorHAnsi" w:eastAsiaTheme="minorEastAsia" w:hAnsiTheme="minorHAnsi" w:cstheme="minorBidi"/>
          <w:b w:val="0"/>
          <w:bCs w:val="0"/>
          <w:smallCaps w:val="0"/>
          <w:sz w:val="22"/>
          <w:szCs w:val="22"/>
          <w:lang w:eastAsia="sk-SK"/>
        </w:rPr>
      </w:pPr>
      <w:hyperlink w:anchor="_Toc430790421" w:history="1">
        <w:r w:rsidR="00590266" w:rsidRPr="00827A48">
          <w:rPr>
            <w:rStyle w:val="Hypertextovprepojenie"/>
          </w:rPr>
          <w:t>1.1</w:t>
        </w:r>
        <w:r w:rsidR="00590266">
          <w:rPr>
            <w:rFonts w:asciiTheme="minorHAnsi" w:eastAsiaTheme="minorEastAsia" w:hAnsiTheme="minorHAnsi" w:cstheme="minorBidi"/>
            <w:b w:val="0"/>
            <w:bCs w:val="0"/>
            <w:smallCaps w:val="0"/>
            <w:sz w:val="22"/>
            <w:szCs w:val="22"/>
            <w:lang w:eastAsia="sk-SK"/>
          </w:rPr>
          <w:tab/>
        </w:r>
        <w:r w:rsidR="00590266" w:rsidRPr="00827A48">
          <w:rPr>
            <w:rStyle w:val="Hypertextovprepojenie"/>
          </w:rPr>
          <w:t>Existujúci stav</w:t>
        </w:r>
        <w:r w:rsidR="00590266">
          <w:rPr>
            <w:webHidden/>
          </w:rPr>
          <w:tab/>
        </w:r>
        <w:r w:rsidR="00590266">
          <w:rPr>
            <w:webHidden/>
          </w:rPr>
          <w:fldChar w:fldCharType="begin"/>
        </w:r>
        <w:r w:rsidR="00590266">
          <w:rPr>
            <w:webHidden/>
          </w:rPr>
          <w:instrText xml:space="preserve"> PAGEREF _Toc430790421 \h </w:instrText>
        </w:r>
        <w:r w:rsidR="00590266">
          <w:rPr>
            <w:webHidden/>
          </w:rPr>
        </w:r>
        <w:r w:rsidR="00590266">
          <w:rPr>
            <w:webHidden/>
          </w:rPr>
          <w:fldChar w:fldCharType="separate"/>
        </w:r>
        <w:r>
          <w:rPr>
            <w:webHidden/>
          </w:rPr>
          <w:t>4</w:t>
        </w:r>
        <w:r w:rsidR="00590266">
          <w:rPr>
            <w:webHidden/>
          </w:rPr>
          <w:fldChar w:fldCharType="end"/>
        </w:r>
      </w:hyperlink>
    </w:p>
    <w:p w:rsidR="00590266" w:rsidRDefault="00421584">
      <w:pPr>
        <w:pStyle w:val="Obsah2"/>
        <w:rPr>
          <w:rFonts w:asciiTheme="minorHAnsi" w:eastAsiaTheme="minorEastAsia" w:hAnsiTheme="minorHAnsi" w:cstheme="minorBidi"/>
          <w:b w:val="0"/>
          <w:bCs w:val="0"/>
          <w:smallCaps w:val="0"/>
          <w:sz w:val="22"/>
          <w:szCs w:val="22"/>
          <w:lang w:eastAsia="sk-SK"/>
        </w:rPr>
      </w:pPr>
      <w:hyperlink w:anchor="_Toc430790422" w:history="1">
        <w:r w:rsidR="00590266" w:rsidRPr="00827A48">
          <w:rPr>
            <w:rStyle w:val="Hypertextovprepojenie"/>
          </w:rPr>
          <w:t>1.2</w:t>
        </w:r>
        <w:r w:rsidR="00590266">
          <w:rPr>
            <w:rFonts w:asciiTheme="minorHAnsi" w:eastAsiaTheme="minorEastAsia" w:hAnsiTheme="minorHAnsi" w:cstheme="minorBidi"/>
            <w:b w:val="0"/>
            <w:bCs w:val="0"/>
            <w:smallCaps w:val="0"/>
            <w:sz w:val="22"/>
            <w:szCs w:val="22"/>
            <w:lang w:eastAsia="sk-SK"/>
          </w:rPr>
          <w:tab/>
        </w:r>
        <w:r w:rsidR="00590266" w:rsidRPr="00827A48">
          <w:rPr>
            <w:rStyle w:val="Hypertextovprepojenie"/>
          </w:rPr>
          <w:t>Vstupné údaje pre energetický výpočet</w:t>
        </w:r>
        <w:r w:rsidR="00590266">
          <w:rPr>
            <w:webHidden/>
          </w:rPr>
          <w:tab/>
        </w:r>
        <w:r w:rsidR="00590266">
          <w:rPr>
            <w:webHidden/>
          </w:rPr>
          <w:fldChar w:fldCharType="begin"/>
        </w:r>
        <w:r w:rsidR="00590266">
          <w:rPr>
            <w:webHidden/>
          </w:rPr>
          <w:instrText xml:space="preserve"> PAGEREF _Toc430790422 \h </w:instrText>
        </w:r>
        <w:r w:rsidR="00590266">
          <w:rPr>
            <w:webHidden/>
          </w:rPr>
        </w:r>
        <w:r w:rsidR="00590266">
          <w:rPr>
            <w:webHidden/>
          </w:rPr>
          <w:fldChar w:fldCharType="separate"/>
        </w:r>
        <w:r>
          <w:rPr>
            <w:webHidden/>
          </w:rPr>
          <w:t>5</w:t>
        </w:r>
        <w:r w:rsidR="00590266">
          <w:rPr>
            <w:webHidden/>
          </w:rPr>
          <w:fldChar w:fldCharType="end"/>
        </w:r>
      </w:hyperlink>
    </w:p>
    <w:p w:rsidR="00590266" w:rsidRDefault="00421584">
      <w:pPr>
        <w:pStyle w:val="Obsah3"/>
        <w:rPr>
          <w:rFonts w:asciiTheme="minorHAnsi" w:eastAsiaTheme="minorEastAsia" w:hAnsiTheme="minorHAnsi" w:cstheme="minorBidi"/>
          <w:i w:val="0"/>
          <w:iCs w:val="0"/>
          <w:noProof/>
          <w:sz w:val="22"/>
          <w:szCs w:val="22"/>
          <w:lang w:val="sk-SK" w:eastAsia="sk-SK"/>
        </w:rPr>
      </w:pPr>
      <w:hyperlink w:anchor="_Toc430790423" w:history="1">
        <w:r w:rsidR="00590266" w:rsidRPr="00827A48">
          <w:rPr>
            <w:rStyle w:val="Hypertextovprepojenie"/>
            <w:noProof/>
            <w:lang w:val="sk-SK"/>
          </w:rPr>
          <w:t>1.2.1</w:t>
        </w:r>
        <w:r w:rsidR="00590266">
          <w:rPr>
            <w:rFonts w:asciiTheme="minorHAnsi" w:eastAsiaTheme="minorEastAsia" w:hAnsiTheme="minorHAnsi" w:cstheme="minorBidi"/>
            <w:i w:val="0"/>
            <w:iCs w:val="0"/>
            <w:noProof/>
            <w:sz w:val="22"/>
            <w:szCs w:val="22"/>
            <w:lang w:val="sk-SK" w:eastAsia="sk-SK"/>
          </w:rPr>
          <w:tab/>
        </w:r>
        <w:r w:rsidR="00590266" w:rsidRPr="00827A48">
          <w:rPr>
            <w:rStyle w:val="Hypertextovprepojenie"/>
            <w:noProof/>
            <w:lang w:val="sk-SK"/>
          </w:rPr>
          <w:t>Koncepčné návrhy koridoru</w:t>
        </w:r>
        <w:r w:rsidR="00590266">
          <w:rPr>
            <w:noProof/>
            <w:webHidden/>
          </w:rPr>
          <w:tab/>
        </w:r>
        <w:r w:rsidR="00590266">
          <w:rPr>
            <w:noProof/>
            <w:webHidden/>
          </w:rPr>
          <w:fldChar w:fldCharType="begin"/>
        </w:r>
        <w:r w:rsidR="00590266">
          <w:rPr>
            <w:noProof/>
            <w:webHidden/>
          </w:rPr>
          <w:instrText xml:space="preserve"> PAGEREF _Toc430790423 \h </w:instrText>
        </w:r>
        <w:r w:rsidR="00590266">
          <w:rPr>
            <w:noProof/>
            <w:webHidden/>
          </w:rPr>
        </w:r>
        <w:r w:rsidR="00590266">
          <w:rPr>
            <w:noProof/>
            <w:webHidden/>
          </w:rPr>
          <w:fldChar w:fldCharType="separate"/>
        </w:r>
        <w:r>
          <w:rPr>
            <w:noProof/>
            <w:webHidden/>
          </w:rPr>
          <w:t>5</w:t>
        </w:r>
        <w:r w:rsidR="00590266">
          <w:rPr>
            <w:noProof/>
            <w:webHidden/>
          </w:rPr>
          <w:fldChar w:fldCharType="end"/>
        </w:r>
      </w:hyperlink>
    </w:p>
    <w:p w:rsidR="00590266" w:rsidRDefault="00421584">
      <w:pPr>
        <w:pStyle w:val="Obsah3"/>
        <w:rPr>
          <w:rFonts w:asciiTheme="minorHAnsi" w:eastAsiaTheme="minorEastAsia" w:hAnsiTheme="minorHAnsi" w:cstheme="minorBidi"/>
          <w:i w:val="0"/>
          <w:iCs w:val="0"/>
          <w:noProof/>
          <w:sz w:val="22"/>
          <w:szCs w:val="22"/>
          <w:lang w:val="sk-SK" w:eastAsia="sk-SK"/>
        </w:rPr>
      </w:pPr>
      <w:hyperlink w:anchor="_Toc430790424" w:history="1">
        <w:r w:rsidR="00590266" w:rsidRPr="00827A48">
          <w:rPr>
            <w:rStyle w:val="Hypertextovprepojenie"/>
            <w:noProof/>
            <w:lang w:val="sk-SK"/>
          </w:rPr>
          <w:t>1.2.2</w:t>
        </w:r>
        <w:r w:rsidR="00590266">
          <w:rPr>
            <w:rFonts w:asciiTheme="minorHAnsi" w:eastAsiaTheme="minorEastAsia" w:hAnsiTheme="minorHAnsi" w:cstheme="minorBidi"/>
            <w:i w:val="0"/>
            <w:iCs w:val="0"/>
            <w:noProof/>
            <w:sz w:val="22"/>
            <w:szCs w:val="22"/>
            <w:lang w:val="sk-SK" w:eastAsia="sk-SK"/>
          </w:rPr>
          <w:tab/>
        </w:r>
        <w:r w:rsidR="00590266" w:rsidRPr="00827A48">
          <w:rPr>
            <w:rStyle w:val="Hypertextovprepojenie"/>
            <w:noProof/>
            <w:lang w:val="sk-SK"/>
          </w:rPr>
          <w:t>Rozsah dopravy a hmotnosti vlakov</w:t>
        </w:r>
        <w:r w:rsidR="00590266">
          <w:rPr>
            <w:noProof/>
            <w:webHidden/>
          </w:rPr>
          <w:tab/>
        </w:r>
        <w:r w:rsidR="00590266">
          <w:rPr>
            <w:noProof/>
            <w:webHidden/>
          </w:rPr>
          <w:fldChar w:fldCharType="begin"/>
        </w:r>
        <w:r w:rsidR="00590266">
          <w:rPr>
            <w:noProof/>
            <w:webHidden/>
          </w:rPr>
          <w:instrText xml:space="preserve"> PAGEREF _Toc430790424 \h </w:instrText>
        </w:r>
        <w:r w:rsidR="00590266">
          <w:rPr>
            <w:noProof/>
            <w:webHidden/>
          </w:rPr>
        </w:r>
        <w:r w:rsidR="00590266">
          <w:rPr>
            <w:noProof/>
            <w:webHidden/>
          </w:rPr>
          <w:fldChar w:fldCharType="separate"/>
        </w:r>
        <w:r>
          <w:rPr>
            <w:noProof/>
            <w:webHidden/>
          </w:rPr>
          <w:t>7</w:t>
        </w:r>
        <w:r w:rsidR="00590266">
          <w:rPr>
            <w:noProof/>
            <w:webHidden/>
          </w:rPr>
          <w:fldChar w:fldCharType="end"/>
        </w:r>
      </w:hyperlink>
    </w:p>
    <w:p w:rsidR="00590266" w:rsidRDefault="00421584">
      <w:pPr>
        <w:pStyle w:val="Obsah3"/>
        <w:rPr>
          <w:rFonts w:asciiTheme="minorHAnsi" w:eastAsiaTheme="minorEastAsia" w:hAnsiTheme="minorHAnsi" w:cstheme="minorBidi"/>
          <w:i w:val="0"/>
          <w:iCs w:val="0"/>
          <w:noProof/>
          <w:sz w:val="22"/>
          <w:szCs w:val="22"/>
          <w:lang w:val="sk-SK" w:eastAsia="sk-SK"/>
        </w:rPr>
      </w:pPr>
      <w:hyperlink w:anchor="_Toc430790425" w:history="1">
        <w:r w:rsidR="00590266" w:rsidRPr="00827A48">
          <w:rPr>
            <w:rStyle w:val="Hypertextovprepojenie"/>
            <w:noProof/>
            <w:lang w:val="sk-SK"/>
          </w:rPr>
          <w:t>1.2.3</w:t>
        </w:r>
        <w:r w:rsidR="00590266">
          <w:rPr>
            <w:rFonts w:asciiTheme="minorHAnsi" w:eastAsiaTheme="minorEastAsia" w:hAnsiTheme="minorHAnsi" w:cstheme="minorBidi"/>
            <w:i w:val="0"/>
            <w:iCs w:val="0"/>
            <w:noProof/>
            <w:sz w:val="22"/>
            <w:szCs w:val="22"/>
            <w:lang w:val="sk-SK" w:eastAsia="sk-SK"/>
          </w:rPr>
          <w:tab/>
        </w:r>
        <w:r w:rsidR="00590266" w:rsidRPr="00827A48">
          <w:rPr>
            <w:rStyle w:val="Hypertextovprepojenie"/>
            <w:noProof/>
            <w:lang w:val="sk-SK"/>
          </w:rPr>
          <w:t>Zostava trolejového vedenia</w:t>
        </w:r>
        <w:r w:rsidR="00590266">
          <w:rPr>
            <w:noProof/>
            <w:webHidden/>
          </w:rPr>
          <w:tab/>
        </w:r>
        <w:r w:rsidR="00590266">
          <w:rPr>
            <w:noProof/>
            <w:webHidden/>
          </w:rPr>
          <w:fldChar w:fldCharType="begin"/>
        </w:r>
        <w:r w:rsidR="00590266">
          <w:rPr>
            <w:noProof/>
            <w:webHidden/>
          </w:rPr>
          <w:instrText xml:space="preserve"> PAGEREF _Toc430790425 \h </w:instrText>
        </w:r>
        <w:r w:rsidR="00590266">
          <w:rPr>
            <w:noProof/>
            <w:webHidden/>
          </w:rPr>
        </w:r>
        <w:r w:rsidR="00590266">
          <w:rPr>
            <w:noProof/>
            <w:webHidden/>
          </w:rPr>
          <w:fldChar w:fldCharType="separate"/>
        </w:r>
        <w:r>
          <w:rPr>
            <w:noProof/>
            <w:webHidden/>
          </w:rPr>
          <w:t>10</w:t>
        </w:r>
        <w:r w:rsidR="00590266">
          <w:rPr>
            <w:noProof/>
            <w:webHidden/>
          </w:rPr>
          <w:fldChar w:fldCharType="end"/>
        </w:r>
      </w:hyperlink>
    </w:p>
    <w:p w:rsidR="00590266" w:rsidRDefault="00421584">
      <w:pPr>
        <w:pStyle w:val="Obsah3"/>
        <w:rPr>
          <w:rFonts w:asciiTheme="minorHAnsi" w:eastAsiaTheme="minorEastAsia" w:hAnsiTheme="minorHAnsi" w:cstheme="minorBidi"/>
          <w:i w:val="0"/>
          <w:iCs w:val="0"/>
          <w:noProof/>
          <w:sz w:val="22"/>
          <w:szCs w:val="22"/>
          <w:lang w:val="sk-SK" w:eastAsia="sk-SK"/>
        </w:rPr>
      </w:pPr>
      <w:hyperlink w:anchor="_Toc430790426" w:history="1">
        <w:r w:rsidR="00590266" w:rsidRPr="00827A48">
          <w:rPr>
            <w:rStyle w:val="Hypertextovprepojenie"/>
            <w:noProof/>
            <w:lang w:val="sk-SK"/>
          </w:rPr>
          <w:t>1.2.4</w:t>
        </w:r>
        <w:r w:rsidR="00590266">
          <w:rPr>
            <w:rFonts w:asciiTheme="minorHAnsi" w:eastAsiaTheme="minorEastAsia" w:hAnsiTheme="minorHAnsi" w:cstheme="minorBidi"/>
            <w:i w:val="0"/>
            <w:iCs w:val="0"/>
            <w:noProof/>
            <w:sz w:val="22"/>
            <w:szCs w:val="22"/>
            <w:lang w:val="sk-SK" w:eastAsia="sk-SK"/>
          </w:rPr>
          <w:tab/>
        </w:r>
        <w:r w:rsidR="00590266" w:rsidRPr="00827A48">
          <w:rPr>
            <w:rStyle w:val="Hypertextovprepojenie"/>
            <w:noProof/>
            <w:lang w:val="sk-SK"/>
          </w:rPr>
          <w:t>Redukovaný profil trate</w:t>
        </w:r>
        <w:r w:rsidR="00590266">
          <w:rPr>
            <w:noProof/>
            <w:webHidden/>
          </w:rPr>
          <w:tab/>
        </w:r>
        <w:r w:rsidR="00590266">
          <w:rPr>
            <w:noProof/>
            <w:webHidden/>
          </w:rPr>
          <w:fldChar w:fldCharType="begin"/>
        </w:r>
        <w:r w:rsidR="00590266">
          <w:rPr>
            <w:noProof/>
            <w:webHidden/>
          </w:rPr>
          <w:instrText xml:space="preserve"> PAGEREF _Toc430790426 \h </w:instrText>
        </w:r>
        <w:r w:rsidR="00590266">
          <w:rPr>
            <w:noProof/>
            <w:webHidden/>
          </w:rPr>
        </w:r>
        <w:r w:rsidR="00590266">
          <w:rPr>
            <w:noProof/>
            <w:webHidden/>
          </w:rPr>
          <w:fldChar w:fldCharType="separate"/>
        </w:r>
        <w:r>
          <w:rPr>
            <w:noProof/>
            <w:webHidden/>
          </w:rPr>
          <w:t>10</w:t>
        </w:r>
        <w:r w:rsidR="00590266">
          <w:rPr>
            <w:noProof/>
            <w:webHidden/>
          </w:rPr>
          <w:fldChar w:fldCharType="end"/>
        </w:r>
      </w:hyperlink>
    </w:p>
    <w:p w:rsidR="00590266" w:rsidRDefault="00421584">
      <w:pPr>
        <w:pStyle w:val="Obsah2"/>
        <w:rPr>
          <w:rFonts w:asciiTheme="minorHAnsi" w:eastAsiaTheme="minorEastAsia" w:hAnsiTheme="minorHAnsi" w:cstheme="minorBidi"/>
          <w:b w:val="0"/>
          <w:bCs w:val="0"/>
          <w:smallCaps w:val="0"/>
          <w:sz w:val="22"/>
          <w:szCs w:val="22"/>
          <w:lang w:eastAsia="sk-SK"/>
        </w:rPr>
      </w:pPr>
      <w:hyperlink w:anchor="_Toc430790427" w:history="1">
        <w:r w:rsidR="00590266" w:rsidRPr="00827A48">
          <w:rPr>
            <w:rStyle w:val="Hypertextovprepojenie"/>
          </w:rPr>
          <w:t>1.3</w:t>
        </w:r>
        <w:r w:rsidR="00590266">
          <w:rPr>
            <w:rFonts w:asciiTheme="minorHAnsi" w:eastAsiaTheme="minorEastAsia" w:hAnsiTheme="minorHAnsi" w:cstheme="minorBidi"/>
            <w:b w:val="0"/>
            <w:bCs w:val="0"/>
            <w:smallCaps w:val="0"/>
            <w:sz w:val="22"/>
            <w:szCs w:val="22"/>
            <w:lang w:eastAsia="sk-SK"/>
          </w:rPr>
          <w:tab/>
        </w:r>
        <w:r w:rsidR="00590266" w:rsidRPr="00827A48">
          <w:rPr>
            <w:rStyle w:val="Hypertextovprepojenie"/>
          </w:rPr>
          <w:t>Navrhované riešenie</w:t>
        </w:r>
        <w:r w:rsidR="00590266">
          <w:rPr>
            <w:webHidden/>
          </w:rPr>
          <w:tab/>
        </w:r>
        <w:r w:rsidR="00590266">
          <w:rPr>
            <w:webHidden/>
          </w:rPr>
          <w:fldChar w:fldCharType="begin"/>
        </w:r>
        <w:r w:rsidR="00590266">
          <w:rPr>
            <w:webHidden/>
          </w:rPr>
          <w:instrText xml:space="preserve"> PAGEREF _Toc430790427 \h </w:instrText>
        </w:r>
        <w:r w:rsidR="00590266">
          <w:rPr>
            <w:webHidden/>
          </w:rPr>
        </w:r>
        <w:r w:rsidR="00590266">
          <w:rPr>
            <w:webHidden/>
          </w:rPr>
          <w:fldChar w:fldCharType="separate"/>
        </w:r>
        <w:r>
          <w:rPr>
            <w:webHidden/>
          </w:rPr>
          <w:t>10</w:t>
        </w:r>
        <w:r w:rsidR="00590266">
          <w:rPr>
            <w:webHidden/>
          </w:rPr>
          <w:fldChar w:fldCharType="end"/>
        </w:r>
      </w:hyperlink>
    </w:p>
    <w:p w:rsidR="00590266" w:rsidRDefault="00421584">
      <w:pPr>
        <w:pStyle w:val="Obsah2"/>
        <w:rPr>
          <w:rFonts w:asciiTheme="minorHAnsi" w:eastAsiaTheme="minorEastAsia" w:hAnsiTheme="minorHAnsi" w:cstheme="minorBidi"/>
          <w:b w:val="0"/>
          <w:bCs w:val="0"/>
          <w:smallCaps w:val="0"/>
          <w:sz w:val="22"/>
          <w:szCs w:val="22"/>
          <w:lang w:eastAsia="sk-SK"/>
        </w:rPr>
      </w:pPr>
      <w:hyperlink w:anchor="_Toc430790428" w:history="1">
        <w:r w:rsidR="00590266" w:rsidRPr="00827A48">
          <w:rPr>
            <w:rStyle w:val="Hypertextovprepojenie"/>
          </w:rPr>
          <w:t>1.4</w:t>
        </w:r>
        <w:r w:rsidR="00590266">
          <w:rPr>
            <w:rFonts w:asciiTheme="minorHAnsi" w:eastAsiaTheme="minorEastAsia" w:hAnsiTheme="minorHAnsi" w:cstheme="minorBidi"/>
            <w:b w:val="0"/>
            <w:bCs w:val="0"/>
            <w:smallCaps w:val="0"/>
            <w:sz w:val="22"/>
            <w:szCs w:val="22"/>
            <w:lang w:eastAsia="sk-SK"/>
          </w:rPr>
          <w:tab/>
        </w:r>
        <w:r w:rsidR="00590266" w:rsidRPr="00827A48">
          <w:rPr>
            <w:rStyle w:val="Hypertextovprepojenie"/>
          </w:rPr>
          <w:t>Energetické výpočty jednosmerné 3 kV</w:t>
        </w:r>
        <w:r w:rsidR="00590266">
          <w:rPr>
            <w:webHidden/>
          </w:rPr>
          <w:tab/>
        </w:r>
        <w:r w:rsidR="00590266">
          <w:rPr>
            <w:webHidden/>
          </w:rPr>
          <w:fldChar w:fldCharType="begin"/>
        </w:r>
        <w:r w:rsidR="00590266">
          <w:rPr>
            <w:webHidden/>
          </w:rPr>
          <w:instrText xml:space="preserve"> PAGEREF _Toc430790428 \h </w:instrText>
        </w:r>
        <w:r w:rsidR="00590266">
          <w:rPr>
            <w:webHidden/>
          </w:rPr>
        </w:r>
        <w:r w:rsidR="00590266">
          <w:rPr>
            <w:webHidden/>
          </w:rPr>
          <w:fldChar w:fldCharType="separate"/>
        </w:r>
        <w:r>
          <w:rPr>
            <w:webHidden/>
          </w:rPr>
          <w:t>11</w:t>
        </w:r>
        <w:r w:rsidR="00590266">
          <w:rPr>
            <w:webHidden/>
          </w:rPr>
          <w:fldChar w:fldCharType="end"/>
        </w:r>
      </w:hyperlink>
    </w:p>
    <w:p w:rsidR="00590266" w:rsidRDefault="00421584">
      <w:pPr>
        <w:pStyle w:val="Obsah2"/>
        <w:rPr>
          <w:rFonts w:asciiTheme="minorHAnsi" w:eastAsiaTheme="minorEastAsia" w:hAnsiTheme="minorHAnsi" w:cstheme="minorBidi"/>
          <w:b w:val="0"/>
          <w:bCs w:val="0"/>
          <w:smallCaps w:val="0"/>
          <w:sz w:val="22"/>
          <w:szCs w:val="22"/>
          <w:lang w:eastAsia="sk-SK"/>
        </w:rPr>
      </w:pPr>
      <w:hyperlink w:anchor="_Toc430790429" w:history="1">
        <w:r w:rsidR="00590266" w:rsidRPr="00827A48">
          <w:rPr>
            <w:rStyle w:val="Hypertextovprepojenie"/>
          </w:rPr>
          <w:t>1.5</w:t>
        </w:r>
        <w:r w:rsidR="00590266">
          <w:rPr>
            <w:rFonts w:asciiTheme="minorHAnsi" w:eastAsiaTheme="minorEastAsia" w:hAnsiTheme="minorHAnsi" w:cstheme="minorBidi"/>
            <w:b w:val="0"/>
            <w:bCs w:val="0"/>
            <w:smallCaps w:val="0"/>
            <w:sz w:val="22"/>
            <w:szCs w:val="22"/>
            <w:lang w:eastAsia="sk-SK"/>
          </w:rPr>
          <w:tab/>
        </w:r>
        <w:r w:rsidR="00590266" w:rsidRPr="00827A48">
          <w:rPr>
            <w:rStyle w:val="Hypertextovprepojenie"/>
          </w:rPr>
          <w:t>Energetické výpočty striedavé 25 kV, 50 Hz</w:t>
        </w:r>
        <w:r w:rsidR="00590266">
          <w:rPr>
            <w:webHidden/>
          </w:rPr>
          <w:tab/>
        </w:r>
        <w:r w:rsidR="00590266">
          <w:rPr>
            <w:webHidden/>
          </w:rPr>
          <w:fldChar w:fldCharType="begin"/>
        </w:r>
        <w:r w:rsidR="00590266">
          <w:rPr>
            <w:webHidden/>
          </w:rPr>
          <w:instrText xml:space="preserve"> PAGEREF _Toc430790429 \h </w:instrText>
        </w:r>
        <w:r w:rsidR="00590266">
          <w:rPr>
            <w:webHidden/>
          </w:rPr>
        </w:r>
        <w:r w:rsidR="00590266">
          <w:rPr>
            <w:webHidden/>
          </w:rPr>
          <w:fldChar w:fldCharType="separate"/>
        </w:r>
        <w:r>
          <w:rPr>
            <w:webHidden/>
          </w:rPr>
          <w:t>13</w:t>
        </w:r>
        <w:r w:rsidR="00590266">
          <w:rPr>
            <w:webHidden/>
          </w:rPr>
          <w:fldChar w:fldCharType="end"/>
        </w:r>
      </w:hyperlink>
    </w:p>
    <w:p w:rsidR="00590266" w:rsidRDefault="00421584">
      <w:pPr>
        <w:pStyle w:val="Obsah1"/>
        <w:rPr>
          <w:rFonts w:asciiTheme="minorHAnsi" w:eastAsiaTheme="minorEastAsia" w:hAnsiTheme="minorHAnsi" w:cstheme="minorBidi"/>
          <w:b w:val="0"/>
          <w:bCs w:val="0"/>
          <w:caps w:val="0"/>
          <w:noProof/>
          <w:sz w:val="22"/>
          <w:szCs w:val="22"/>
          <w:lang w:val="sk-SK" w:eastAsia="sk-SK"/>
        </w:rPr>
      </w:pPr>
      <w:hyperlink w:anchor="_Toc430790430" w:history="1">
        <w:r w:rsidR="00590266" w:rsidRPr="00827A48">
          <w:rPr>
            <w:rStyle w:val="Hypertextovprepojenie"/>
            <w:noProof/>
            <w:lang w:val="sk-SK"/>
          </w:rPr>
          <w:t>2.</w:t>
        </w:r>
        <w:r w:rsidR="00590266">
          <w:rPr>
            <w:rFonts w:asciiTheme="minorHAnsi" w:eastAsiaTheme="minorEastAsia" w:hAnsiTheme="minorHAnsi" w:cstheme="minorBidi"/>
            <w:b w:val="0"/>
            <w:bCs w:val="0"/>
            <w:caps w:val="0"/>
            <w:noProof/>
            <w:sz w:val="22"/>
            <w:szCs w:val="22"/>
            <w:lang w:val="sk-SK" w:eastAsia="sk-SK"/>
          </w:rPr>
          <w:tab/>
        </w:r>
        <w:r w:rsidR="00590266" w:rsidRPr="00827A48">
          <w:rPr>
            <w:rStyle w:val="Hypertextovprepojenie"/>
            <w:noProof/>
            <w:lang w:val="sk-SK"/>
          </w:rPr>
          <w:t>Zmena trakčnej sústavy</w:t>
        </w:r>
        <w:r w:rsidR="00590266">
          <w:rPr>
            <w:noProof/>
            <w:webHidden/>
          </w:rPr>
          <w:tab/>
        </w:r>
        <w:r w:rsidR="00590266">
          <w:rPr>
            <w:noProof/>
            <w:webHidden/>
          </w:rPr>
          <w:fldChar w:fldCharType="begin"/>
        </w:r>
        <w:r w:rsidR="00590266">
          <w:rPr>
            <w:noProof/>
            <w:webHidden/>
          </w:rPr>
          <w:instrText xml:space="preserve"> PAGEREF _Toc430790430 \h </w:instrText>
        </w:r>
        <w:r w:rsidR="00590266">
          <w:rPr>
            <w:noProof/>
            <w:webHidden/>
          </w:rPr>
        </w:r>
        <w:r w:rsidR="00590266">
          <w:rPr>
            <w:noProof/>
            <w:webHidden/>
          </w:rPr>
          <w:fldChar w:fldCharType="separate"/>
        </w:r>
        <w:r>
          <w:rPr>
            <w:noProof/>
            <w:webHidden/>
          </w:rPr>
          <w:t>15</w:t>
        </w:r>
        <w:r w:rsidR="00590266">
          <w:rPr>
            <w:noProof/>
            <w:webHidden/>
          </w:rPr>
          <w:fldChar w:fldCharType="end"/>
        </w:r>
      </w:hyperlink>
    </w:p>
    <w:p w:rsidR="00590266" w:rsidRDefault="00421584">
      <w:pPr>
        <w:pStyle w:val="Obsah2"/>
        <w:rPr>
          <w:rFonts w:asciiTheme="minorHAnsi" w:eastAsiaTheme="minorEastAsia" w:hAnsiTheme="minorHAnsi" w:cstheme="minorBidi"/>
          <w:b w:val="0"/>
          <w:bCs w:val="0"/>
          <w:smallCaps w:val="0"/>
          <w:sz w:val="22"/>
          <w:szCs w:val="22"/>
          <w:lang w:eastAsia="sk-SK"/>
        </w:rPr>
      </w:pPr>
      <w:hyperlink w:anchor="_Toc430790431" w:history="1">
        <w:r w:rsidR="00590266" w:rsidRPr="00827A48">
          <w:rPr>
            <w:rStyle w:val="Hypertextovprepojenie"/>
          </w:rPr>
          <w:t>2.1</w:t>
        </w:r>
        <w:r w:rsidR="00590266">
          <w:rPr>
            <w:rFonts w:asciiTheme="minorHAnsi" w:eastAsiaTheme="minorEastAsia" w:hAnsiTheme="minorHAnsi" w:cstheme="minorBidi"/>
            <w:b w:val="0"/>
            <w:bCs w:val="0"/>
            <w:smallCaps w:val="0"/>
            <w:sz w:val="22"/>
            <w:szCs w:val="22"/>
            <w:lang w:eastAsia="sk-SK"/>
          </w:rPr>
          <w:tab/>
        </w:r>
        <w:r w:rsidR="00590266" w:rsidRPr="00827A48">
          <w:rPr>
            <w:rStyle w:val="Hypertextovprepojenie"/>
          </w:rPr>
          <w:t>Napájanie úseku trate Žilina – Košice – Čierna nad Tisou št. hr.</w:t>
        </w:r>
        <w:r w:rsidR="00590266">
          <w:rPr>
            <w:webHidden/>
          </w:rPr>
          <w:tab/>
        </w:r>
        <w:r w:rsidR="00590266">
          <w:rPr>
            <w:webHidden/>
          </w:rPr>
          <w:fldChar w:fldCharType="begin"/>
        </w:r>
        <w:r w:rsidR="00590266">
          <w:rPr>
            <w:webHidden/>
          </w:rPr>
          <w:instrText xml:space="preserve"> PAGEREF _Toc430790431 \h </w:instrText>
        </w:r>
        <w:r w:rsidR="00590266">
          <w:rPr>
            <w:webHidden/>
          </w:rPr>
        </w:r>
        <w:r w:rsidR="00590266">
          <w:rPr>
            <w:webHidden/>
          </w:rPr>
          <w:fldChar w:fldCharType="separate"/>
        </w:r>
        <w:r>
          <w:rPr>
            <w:webHidden/>
          </w:rPr>
          <w:t>15</w:t>
        </w:r>
        <w:r w:rsidR="00590266">
          <w:rPr>
            <w:webHidden/>
          </w:rPr>
          <w:fldChar w:fldCharType="end"/>
        </w:r>
      </w:hyperlink>
    </w:p>
    <w:p w:rsidR="00590266" w:rsidRDefault="00421584">
      <w:pPr>
        <w:pStyle w:val="Obsah2"/>
        <w:rPr>
          <w:rFonts w:asciiTheme="minorHAnsi" w:eastAsiaTheme="minorEastAsia" w:hAnsiTheme="minorHAnsi" w:cstheme="minorBidi"/>
          <w:b w:val="0"/>
          <w:bCs w:val="0"/>
          <w:smallCaps w:val="0"/>
          <w:sz w:val="22"/>
          <w:szCs w:val="22"/>
          <w:lang w:eastAsia="sk-SK"/>
        </w:rPr>
      </w:pPr>
      <w:hyperlink w:anchor="_Toc430790432" w:history="1">
        <w:r w:rsidR="00590266" w:rsidRPr="00827A48">
          <w:rPr>
            <w:rStyle w:val="Hypertextovprepojenie"/>
          </w:rPr>
          <w:t>2.2</w:t>
        </w:r>
        <w:r w:rsidR="00590266">
          <w:rPr>
            <w:rFonts w:asciiTheme="minorHAnsi" w:eastAsiaTheme="minorEastAsia" w:hAnsiTheme="minorHAnsi" w:cstheme="minorBidi"/>
            <w:b w:val="0"/>
            <w:bCs w:val="0"/>
            <w:smallCaps w:val="0"/>
            <w:sz w:val="22"/>
            <w:szCs w:val="22"/>
            <w:lang w:eastAsia="sk-SK"/>
          </w:rPr>
          <w:tab/>
        </w:r>
        <w:r w:rsidR="00590266" w:rsidRPr="00827A48">
          <w:rPr>
            <w:rStyle w:val="Hypertextovprepojenie"/>
          </w:rPr>
          <w:t>Trakčné vedenie - koncepčný návrh 1, 2 a 3</w:t>
        </w:r>
        <w:r w:rsidR="00590266">
          <w:rPr>
            <w:webHidden/>
          </w:rPr>
          <w:tab/>
        </w:r>
        <w:r w:rsidR="00590266">
          <w:rPr>
            <w:webHidden/>
          </w:rPr>
          <w:fldChar w:fldCharType="begin"/>
        </w:r>
        <w:r w:rsidR="00590266">
          <w:rPr>
            <w:webHidden/>
          </w:rPr>
          <w:instrText xml:space="preserve"> PAGEREF _Toc430790432 \h </w:instrText>
        </w:r>
        <w:r w:rsidR="00590266">
          <w:rPr>
            <w:webHidden/>
          </w:rPr>
        </w:r>
        <w:r w:rsidR="00590266">
          <w:rPr>
            <w:webHidden/>
          </w:rPr>
          <w:fldChar w:fldCharType="separate"/>
        </w:r>
        <w:r>
          <w:rPr>
            <w:webHidden/>
          </w:rPr>
          <w:t>15</w:t>
        </w:r>
        <w:r w:rsidR="00590266">
          <w:rPr>
            <w:webHidden/>
          </w:rPr>
          <w:fldChar w:fldCharType="end"/>
        </w:r>
      </w:hyperlink>
    </w:p>
    <w:p w:rsidR="00590266" w:rsidRDefault="00421584">
      <w:pPr>
        <w:pStyle w:val="Obsah3"/>
        <w:rPr>
          <w:rFonts w:asciiTheme="minorHAnsi" w:eastAsiaTheme="minorEastAsia" w:hAnsiTheme="minorHAnsi" w:cstheme="minorBidi"/>
          <w:i w:val="0"/>
          <w:iCs w:val="0"/>
          <w:noProof/>
          <w:sz w:val="22"/>
          <w:szCs w:val="22"/>
          <w:lang w:val="sk-SK" w:eastAsia="sk-SK"/>
        </w:rPr>
      </w:pPr>
      <w:hyperlink w:anchor="_Toc430790433" w:history="1">
        <w:r w:rsidR="00590266" w:rsidRPr="00827A48">
          <w:rPr>
            <w:rStyle w:val="Hypertextovprepojenie"/>
            <w:noProof/>
            <w:lang w:val="sk-SK"/>
          </w:rPr>
          <w:t>2.2.1</w:t>
        </w:r>
        <w:r w:rsidR="00590266">
          <w:rPr>
            <w:rFonts w:asciiTheme="minorHAnsi" w:eastAsiaTheme="minorEastAsia" w:hAnsiTheme="minorHAnsi" w:cstheme="minorBidi"/>
            <w:i w:val="0"/>
            <w:iCs w:val="0"/>
            <w:noProof/>
            <w:sz w:val="22"/>
            <w:szCs w:val="22"/>
            <w:lang w:val="sk-SK" w:eastAsia="sk-SK"/>
          </w:rPr>
          <w:tab/>
        </w:r>
        <w:r w:rsidR="00590266" w:rsidRPr="00827A48">
          <w:rPr>
            <w:rStyle w:val="Hypertextovprepojenie"/>
            <w:noProof/>
            <w:lang w:val="sk-SK"/>
          </w:rPr>
          <w:t>Jednosmerné napájacie body - alternatíva 1.1</w:t>
        </w:r>
        <w:r w:rsidR="00590266">
          <w:rPr>
            <w:noProof/>
            <w:webHidden/>
          </w:rPr>
          <w:tab/>
        </w:r>
        <w:r w:rsidR="00590266">
          <w:rPr>
            <w:noProof/>
            <w:webHidden/>
          </w:rPr>
          <w:fldChar w:fldCharType="begin"/>
        </w:r>
        <w:r w:rsidR="00590266">
          <w:rPr>
            <w:noProof/>
            <w:webHidden/>
          </w:rPr>
          <w:instrText xml:space="preserve"> PAGEREF _Toc430790433 \h </w:instrText>
        </w:r>
        <w:r w:rsidR="00590266">
          <w:rPr>
            <w:noProof/>
            <w:webHidden/>
          </w:rPr>
        </w:r>
        <w:r w:rsidR="00590266">
          <w:rPr>
            <w:noProof/>
            <w:webHidden/>
          </w:rPr>
          <w:fldChar w:fldCharType="separate"/>
        </w:r>
        <w:r>
          <w:rPr>
            <w:noProof/>
            <w:webHidden/>
          </w:rPr>
          <w:t>15</w:t>
        </w:r>
        <w:r w:rsidR="00590266">
          <w:rPr>
            <w:noProof/>
            <w:webHidden/>
          </w:rPr>
          <w:fldChar w:fldCharType="end"/>
        </w:r>
      </w:hyperlink>
    </w:p>
    <w:p w:rsidR="00590266" w:rsidRDefault="00421584">
      <w:pPr>
        <w:pStyle w:val="Obsah3"/>
        <w:rPr>
          <w:rFonts w:asciiTheme="minorHAnsi" w:eastAsiaTheme="minorEastAsia" w:hAnsiTheme="minorHAnsi" w:cstheme="minorBidi"/>
          <w:i w:val="0"/>
          <w:iCs w:val="0"/>
          <w:noProof/>
          <w:sz w:val="22"/>
          <w:szCs w:val="22"/>
          <w:lang w:val="sk-SK" w:eastAsia="sk-SK"/>
        </w:rPr>
      </w:pPr>
      <w:hyperlink w:anchor="_Toc430790434" w:history="1">
        <w:r w:rsidR="00590266" w:rsidRPr="00827A48">
          <w:rPr>
            <w:rStyle w:val="Hypertextovprepojenie"/>
            <w:noProof/>
            <w:lang w:val="sk-SK"/>
          </w:rPr>
          <w:t>2.2.2</w:t>
        </w:r>
        <w:r w:rsidR="00590266">
          <w:rPr>
            <w:rFonts w:asciiTheme="minorHAnsi" w:eastAsiaTheme="minorEastAsia" w:hAnsiTheme="minorHAnsi" w:cstheme="minorBidi"/>
            <w:i w:val="0"/>
            <w:iCs w:val="0"/>
            <w:noProof/>
            <w:sz w:val="22"/>
            <w:szCs w:val="22"/>
            <w:lang w:val="sk-SK" w:eastAsia="sk-SK"/>
          </w:rPr>
          <w:tab/>
        </w:r>
        <w:r w:rsidR="00590266" w:rsidRPr="00827A48">
          <w:rPr>
            <w:rStyle w:val="Hypertextovprepojenie"/>
            <w:noProof/>
            <w:lang w:val="sk-SK"/>
          </w:rPr>
          <w:t>Jednosmerné napájacie body – alternatívy 2.3, 3.1 a 3.2</w:t>
        </w:r>
        <w:r w:rsidR="00590266">
          <w:rPr>
            <w:noProof/>
            <w:webHidden/>
          </w:rPr>
          <w:tab/>
        </w:r>
        <w:r w:rsidR="00590266">
          <w:rPr>
            <w:noProof/>
            <w:webHidden/>
          </w:rPr>
          <w:fldChar w:fldCharType="begin"/>
        </w:r>
        <w:r w:rsidR="00590266">
          <w:rPr>
            <w:noProof/>
            <w:webHidden/>
          </w:rPr>
          <w:instrText xml:space="preserve"> PAGEREF _Toc430790434 \h </w:instrText>
        </w:r>
        <w:r w:rsidR="00590266">
          <w:rPr>
            <w:noProof/>
            <w:webHidden/>
          </w:rPr>
        </w:r>
        <w:r w:rsidR="00590266">
          <w:rPr>
            <w:noProof/>
            <w:webHidden/>
          </w:rPr>
          <w:fldChar w:fldCharType="separate"/>
        </w:r>
        <w:r>
          <w:rPr>
            <w:noProof/>
            <w:webHidden/>
          </w:rPr>
          <w:t>16</w:t>
        </w:r>
        <w:r w:rsidR="00590266">
          <w:rPr>
            <w:noProof/>
            <w:webHidden/>
          </w:rPr>
          <w:fldChar w:fldCharType="end"/>
        </w:r>
      </w:hyperlink>
    </w:p>
    <w:p w:rsidR="00590266" w:rsidRDefault="00421584">
      <w:pPr>
        <w:pStyle w:val="Obsah2"/>
        <w:rPr>
          <w:rFonts w:asciiTheme="minorHAnsi" w:eastAsiaTheme="minorEastAsia" w:hAnsiTheme="minorHAnsi" w:cstheme="minorBidi"/>
          <w:b w:val="0"/>
          <w:bCs w:val="0"/>
          <w:smallCaps w:val="0"/>
          <w:sz w:val="22"/>
          <w:szCs w:val="22"/>
          <w:lang w:eastAsia="sk-SK"/>
        </w:rPr>
      </w:pPr>
      <w:hyperlink w:anchor="_Toc430790435" w:history="1">
        <w:r w:rsidR="00590266" w:rsidRPr="00827A48">
          <w:rPr>
            <w:rStyle w:val="Hypertextovprepojenie"/>
          </w:rPr>
          <w:t>2.3</w:t>
        </w:r>
        <w:r w:rsidR="00590266">
          <w:rPr>
            <w:rFonts w:asciiTheme="minorHAnsi" w:eastAsiaTheme="minorEastAsia" w:hAnsiTheme="minorHAnsi" w:cstheme="minorBidi"/>
            <w:b w:val="0"/>
            <w:bCs w:val="0"/>
            <w:smallCaps w:val="0"/>
            <w:sz w:val="22"/>
            <w:szCs w:val="22"/>
            <w:lang w:eastAsia="sk-SK"/>
          </w:rPr>
          <w:tab/>
        </w:r>
        <w:r w:rsidR="00590266" w:rsidRPr="00827A48">
          <w:rPr>
            <w:rStyle w:val="Hypertextovprepojenie"/>
          </w:rPr>
          <w:t>Zmena trakčnej sústav – koncepčný návrh 1</w:t>
        </w:r>
        <w:r w:rsidR="00590266">
          <w:rPr>
            <w:webHidden/>
          </w:rPr>
          <w:tab/>
        </w:r>
        <w:r w:rsidR="00590266">
          <w:rPr>
            <w:webHidden/>
          </w:rPr>
          <w:fldChar w:fldCharType="begin"/>
        </w:r>
        <w:r w:rsidR="00590266">
          <w:rPr>
            <w:webHidden/>
          </w:rPr>
          <w:instrText xml:space="preserve"> PAGEREF _Toc430790435 \h </w:instrText>
        </w:r>
        <w:r w:rsidR="00590266">
          <w:rPr>
            <w:webHidden/>
          </w:rPr>
        </w:r>
        <w:r w:rsidR="00590266">
          <w:rPr>
            <w:webHidden/>
          </w:rPr>
          <w:fldChar w:fldCharType="separate"/>
        </w:r>
        <w:r>
          <w:rPr>
            <w:webHidden/>
          </w:rPr>
          <w:t>16</w:t>
        </w:r>
        <w:r w:rsidR="00590266">
          <w:rPr>
            <w:webHidden/>
          </w:rPr>
          <w:fldChar w:fldCharType="end"/>
        </w:r>
      </w:hyperlink>
    </w:p>
    <w:p w:rsidR="00590266" w:rsidRDefault="00421584">
      <w:pPr>
        <w:pStyle w:val="Obsah2"/>
        <w:rPr>
          <w:rFonts w:asciiTheme="minorHAnsi" w:eastAsiaTheme="minorEastAsia" w:hAnsiTheme="minorHAnsi" w:cstheme="minorBidi"/>
          <w:b w:val="0"/>
          <w:bCs w:val="0"/>
          <w:smallCaps w:val="0"/>
          <w:sz w:val="22"/>
          <w:szCs w:val="22"/>
          <w:lang w:eastAsia="sk-SK"/>
        </w:rPr>
      </w:pPr>
      <w:hyperlink w:anchor="_Toc430790436" w:history="1">
        <w:r w:rsidR="00590266" w:rsidRPr="00827A48">
          <w:rPr>
            <w:rStyle w:val="Hypertextovprepojenie"/>
          </w:rPr>
          <w:t>2.4</w:t>
        </w:r>
        <w:r w:rsidR="00590266">
          <w:rPr>
            <w:rFonts w:asciiTheme="minorHAnsi" w:eastAsiaTheme="minorEastAsia" w:hAnsiTheme="minorHAnsi" w:cstheme="minorBidi"/>
            <w:b w:val="0"/>
            <w:bCs w:val="0"/>
            <w:smallCaps w:val="0"/>
            <w:sz w:val="22"/>
            <w:szCs w:val="22"/>
            <w:lang w:eastAsia="sk-SK"/>
          </w:rPr>
          <w:tab/>
        </w:r>
        <w:r w:rsidR="00590266" w:rsidRPr="00827A48">
          <w:rPr>
            <w:rStyle w:val="Hypertextovprepojenie"/>
          </w:rPr>
          <w:t>Zmena trakčnej sústav – koncepčný návrh 2 a 3</w:t>
        </w:r>
        <w:r w:rsidR="00590266">
          <w:rPr>
            <w:webHidden/>
          </w:rPr>
          <w:tab/>
        </w:r>
        <w:r w:rsidR="00590266">
          <w:rPr>
            <w:webHidden/>
          </w:rPr>
          <w:fldChar w:fldCharType="begin"/>
        </w:r>
        <w:r w:rsidR="00590266">
          <w:rPr>
            <w:webHidden/>
          </w:rPr>
          <w:instrText xml:space="preserve"> PAGEREF _Toc430790436 \h </w:instrText>
        </w:r>
        <w:r w:rsidR="00590266">
          <w:rPr>
            <w:webHidden/>
          </w:rPr>
        </w:r>
        <w:r w:rsidR="00590266">
          <w:rPr>
            <w:webHidden/>
          </w:rPr>
          <w:fldChar w:fldCharType="separate"/>
        </w:r>
        <w:r>
          <w:rPr>
            <w:webHidden/>
          </w:rPr>
          <w:t>17</w:t>
        </w:r>
        <w:r w:rsidR="00590266">
          <w:rPr>
            <w:webHidden/>
          </w:rPr>
          <w:fldChar w:fldCharType="end"/>
        </w:r>
      </w:hyperlink>
    </w:p>
    <w:p w:rsidR="00590266" w:rsidRDefault="00421584">
      <w:pPr>
        <w:pStyle w:val="Obsah1"/>
        <w:rPr>
          <w:rFonts w:asciiTheme="minorHAnsi" w:eastAsiaTheme="minorEastAsia" w:hAnsiTheme="minorHAnsi" w:cstheme="minorBidi"/>
          <w:b w:val="0"/>
          <w:bCs w:val="0"/>
          <w:caps w:val="0"/>
          <w:noProof/>
          <w:sz w:val="22"/>
          <w:szCs w:val="22"/>
          <w:lang w:val="sk-SK" w:eastAsia="sk-SK"/>
        </w:rPr>
      </w:pPr>
      <w:hyperlink w:anchor="_Toc430790437" w:history="1">
        <w:r w:rsidR="00590266" w:rsidRPr="00827A48">
          <w:rPr>
            <w:rStyle w:val="Hypertextovprepojenie"/>
            <w:noProof/>
            <w:lang w:val="sk-SK"/>
          </w:rPr>
          <w:t>Prehľad východiskových podkladov</w:t>
        </w:r>
        <w:r w:rsidR="00590266">
          <w:rPr>
            <w:noProof/>
            <w:webHidden/>
          </w:rPr>
          <w:tab/>
        </w:r>
        <w:r w:rsidR="00590266">
          <w:rPr>
            <w:noProof/>
            <w:webHidden/>
          </w:rPr>
          <w:fldChar w:fldCharType="begin"/>
        </w:r>
        <w:r w:rsidR="00590266">
          <w:rPr>
            <w:noProof/>
            <w:webHidden/>
          </w:rPr>
          <w:instrText xml:space="preserve"> PAGEREF _Toc430790437 \h </w:instrText>
        </w:r>
        <w:r w:rsidR="00590266">
          <w:rPr>
            <w:noProof/>
            <w:webHidden/>
          </w:rPr>
        </w:r>
        <w:r w:rsidR="00590266">
          <w:rPr>
            <w:noProof/>
            <w:webHidden/>
          </w:rPr>
          <w:fldChar w:fldCharType="separate"/>
        </w:r>
        <w:r>
          <w:rPr>
            <w:noProof/>
            <w:webHidden/>
          </w:rPr>
          <w:t>18</w:t>
        </w:r>
        <w:r w:rsidR="00590266">
          <w:rPr>
            <w:noProof/>
            <w:webHidden/>
          </w:rPr>
          <w:fldChar w:fldCharType="end"/>
        </w:r>
      </w:hyperlink>
    </w:p>
    <w:p w:rsidR="00E90A66" w:rsidRPr="000B2044" w:rsidRDefault="00712DB7" w:rsidP="0094443C">
      <w:pPr>
        <w:tabs>
          <w:tab w:val="right" w:leader="dot" w:pos="9072"/>
          <w:tab w:val="right" w:leader="dot" w:pos="9356"/>
          <w:tab w:val="right" w:leader="dot" w:pos="9498"/>
        </w:tabs>
        <w:spacing w:after="0"/>
        <w:ind w:right="566"/>
        <w:rPr>
          <w:lang w:val="sk-SK"/>
        </w:rPr>
      </w:pPr>
      <w:r w:rsidRPr="000B2044">
        <w:rPr>
          <w:sz w:val="40"/>
          <w:szCs w:val="40"/>
          <w:lang w:val="sk-SK"/>
        </w:rPr>
        <w:fldChar w:fldCharType="end"/>
      </w:r>
    </w:p>
    <w:p w:rsidR="003016C1" w:rsidRPr="000B2044" w:rsidRDefault="003016C1" w:rsidP="00E3151E">
      <w:pPr>
        <w:tabs>
          <w:tab w:val="right" w:leader="dot" w:pos="9639"/>
        </w:tabs>
        <w:spacing w:after="0"/>
        <w:ind w:right="-1"/>
        <w:rPr>
          <w:sz w:val="40"/>
          <w:szCs w:val="40"/>
          <w:lang w:val="sk-SK"/>
        </w:rPr>
      </w:pPr>
    </w:p>
    <w:p w:rsidR="003016C1" w:rsidRPr="000B2044" w:rsidRDefault="003016C1" w:rsidP="00E3151E">
      <w:pPr>
        <w:tabs>
          <w:tab w:val="right" w:leader="dot" w:pos="9639"/>
        </w:tabs>
        <w:spacing w:after="0"/>
        <w:ind w:right="-1"/>
        <w:rPr>
          <w:sz w:val="40"/>
          <w:szCs w:val="40"/>
          <w:lang w:val="sk-SK"/>
        </w:rPr>
      </w:pPr>
    </w:p>
    <w:p w:rsidR="003016C1" w:rsidRPr="000B2044" w:rsidRDefault="003016C1" w:rsidP="00E3151E">
      <w:pPr>
        <w:tabs>
          <w:tab w:val="right" w:leader="dot" w:pos="9639"/>
        </w:tabs>
        <w:spacing w:after="0"/>
        <w:ind w:right="-1"/>
        <w:rPr>
          <w:sz w:val="40"/>
          <w:szCs w:val="40"/>
          <w:lang w:val="sk-SK"/>
        </w:rPr>
      </w:pPr>
    </w:p>
    <w:p w:rsidR="003016C1" w:rsidRPr="000B2044" w:rsidRDefault="003016C1" w:rsidP="00E3151E">
      <w:pPr>
        <w:tabs>
          <w:tab w:val="right" w:leader="dot" w:pos="9639"/>
        </w:tabs>
        <w:spacing w:after="0"/>
        <w:ind w:right="-1"/>
        <w:rPr>
          <w:sz w:val="40"/>
          <w:szCs w:val="40"/>
          <w:lang w:val="sk-SK"/>
        </w:rPr>
      </w:pPr>
    </w:p>
    <w:p w:rsidR="003016C1" w:rsidRPr="000B2044" w:rsidRDefault="003016C1" w:rsidP="00E3151E">
      <w:pPr>
        <w:tabs>
          <w:tab w:val="right" w:leader="dot" w:pos="9639"/>
        </w:tabs>
        <w:spacing w:after="0"/>
        <w:ind w:right="-1"/>
        <w:rPr>
          <w:sz w:val="40"/>
          <w:szCs w:val="40"/>
          <w:lang w:val="sk-SK"/>
        </w:rPr>
      </w:pPr>
    </w:p>
    <w:p w:rsidR="003016C1" w:rsidRPr="000B2044" w:rsidRDefault="003016C1" w:rsidP="00E3151E">
      <w:pPr>
        <w:tabs>
          <w:tab w:val="right" w:leader="dot" w:pos="9639"/>
        </w:tabs>
        <w:spacing w:after="0"/>
        <w:ind w:right="-1"/>
        <w:rPr>
          <w:sz w:val="40"/>
          <w:szCs w:val="40"/>
          <w:lang w:val="sk-SK"/>
        </w:rPr>
      </w:pPr>
    </w:p>
    <w:p w:rsidR="003016C1" w:rsidRPr="000B2044" w:rsidRDefault="003016C1" w:rsidP="00E3151E">
      <w:pPr>
        <w:tabs>
          <w:tab w:val="right" w:leader="dot" w:pos="9639"/>
        </w:tabs>
        <w:spacing w:after="0"/>
        <w:ind w:right="-1"/>
        <w:rPr>
          <w:sz w:val="40"/>
          <w:szCs w:val="40"/>
          <w:lang w:val="sk-SK"/>
        </w:rPr>
      </w:pPr>
    </w:p>
    <w:p w:rsidR="003016C1" w:rsidRPr="000B2044" w:rsidRDefault="003016C1" w:rsidP="00E3151E">
      <w:pPr>
        <w:tabs>
          <w:tab w:val="right" w:leader="dot" w:pos="9639"/>
        </w:tabs>
        <w:spacing w:after="0"/>
        <w:ind w:right="-1"/>
        <w:rPr>
          <w:sz w:val="40"/>
          <w:szCs w:val="40"/>
          <w:lang w:val="sk-SK"/>
        </w:rPr>
      </w:pPr>
    </w:p>
    <w:p w:rsidR="003016C1" w:rsidRPr="000B2044" w:rsidRDefault="003016C1" w:rsidP="00FA44D1">
      <w:pPr>
        <w:pStyle w:val="Nadpis1"/>
        <w:numPr>
          <w:ilvl w:val="0"/>
          <w:numId w:val="0"/>
        </w:numPr>
        <w:ind w:left="360" w:hanging="360"/>
        <w:rPr>
          <w:lang w:val="sk-SK"/>
        </w:rPr>
      </w:pPr>
      <w:bookmarkStart w:id="2" w:name="_Toc430790419"/>
      <w:bookmarkStart w:id="3" w:name="_GoBack"/>
      <w:bookmarkEnd w:id="3"/>
      <w:r w:rsidRPr="000B2044">
        <w:rPr>
          <w:lang w:val="sk-SK"/>
        </w:rPr>
        <w:lastRenderedPageBreak/>
        <w:t>Zoznam</w:t>
      </w:r>
      <w:r w:rsidR="00FA44D1" w:rsidRPr="000B2044">
        <w:rPr>
          <w:lang w:val="sk-SK"/>
        </w:rPr>
        <w:t xml:space="preserve"> použitých</w:t>
      </w:r>
      <w:r w:rsidRPr="000B2044">
        <w:rPr>
          <w:lang w:val="sk-SK"/>
        </w:rPr>
        <w:t xml:space="preserve"> skratiek</w:t>
      </w:r>
      <w:bookmarkEnd w:id="2"/>
    </w:p>
    <w:p w:rsidR="00FA44D1" w:rsidRPr="000B2044" w:rsidRDefault="00FA44D1" w:rsidP="003016C1">
      <w:pPr>
        <w:spacing w:before="0" w:after="0"/>
        <w:rPr>
          <w:lang w:val="sk-SK"/>
        </w:rPr>
      </w:pPr>
      <w:r w:rsidRPr="000B2044">
        <w:rPr>
          <w:lang w:val="sk-SK"/>
        </w:rPr>
        <w:t>alt.</w:t>
      </w:r>
      <w:r w:rsidRPr="000B2044">
        <w:rPr>
          <w:lang w:val="sk-SK"/>
        </w:rPr>
        <w:tab/>
      </w:r>
      <w:r w:rsidRPr="000B2044">
        <w:rPr>
          <w:lang w:val="sk-SK"/>
        </w:rPr>
        <w:tab/>
      </w:r>
      <w:r w:rsidRPr="000B2044">
        <w:rPr>
          <w:lang w:val="sk-SK"/>
        </w:rPr>
        <w:tab/>
      </w:r>
      <w:r w:rsidRPr="000B2044">
        <w:rPr>
          <w:lang w:val="sk-SK"/>
        </w:rPr>
        <w:tab/>
        <w:t>alternatíva</w:t>
      </w:r>
    </w:p>
    <w:p w:rsidR="00FA44D1" w:rsidRPr="000B2044" w:rsidRDefault="00FA44D1" w:rsidP="00FA44D1">
      <w:pPr>
        <w:spacing w:before="0" w:after="0"/>
        <w:rPr>
          <w:lang w:val="sk-SK"/>
        </w:rPr>
      </w:pPr>
      <w:r w:rsidRPr="000B2044">
        <w:rPr>
          <w:lang w:val="sk-SK"/>
        </w:rPr>
        <w:t>ČSD</w:t>
      </w:r>
      <w:r w:rsidRPr="000B2044">
        <w:rPr>
          <w:lang w:val="sk-SK"/>
        </w:rPr>
        <w:tab/>
      </w:r>
      <w:r w:rsidRPr="000B2044">
        <w:rPr>
          <w:lang w:val="sk-SK"/>
        </w:rPr>
        <w:tab/>
      </w:r>
      <w:r w:rsidRPr="000B2044">
        <w:rPr>
          <w:lang w:val="sk-SK"/>
        </w:rPr>
        <w:tab/>
      </w:r>
      <w:r w:rsidRPr="000B2044">
        <w:rPr>
          <w:lang w:val="sk-SK"/>
        </w:rPr>
        <w:tab/>
        <w:t>Československé štátne dráhy</w:t>
      </w:r>
    </w:p>
    <w:p w:rsidR="00FA44D1" w:rsidRPr="000B2044" w:rsidRDefault="00FA44D1" w:rsidP="00FA44D1">
      <w:pPr>
        <w:spacing w:before="0" w:after="0"/>
        <w:rPr>
          <w:lang w:val="sk-SK"/>
        </w:rPr>
      </w:pPr>
      <w:r w:rsidRPr="000B2044">
        <w:rPr>
          <w:lang w:val="sk-SK"/>
        </w:rPr>
        <w:t>ČSR</w:t>
      </w:r>
      <w:r w:rsidRPr="000B2044">
        <w:rPr>
          <w:lang w:val="sk-SK"/>
        </w:rPr>
        <w:tab/>
      </w:r>
      <w:r w:rsidRPr="000B2044">
        <w:rPr>
          <w:lang w:val="sk-SK"/>
        </w:rPr>
        <w:tab/>
      </w:r>
      <w:r w:rsidRPr="000B2044">
        <w:rPr>
          <w:lang w:val="sk-SK"/>
        </w:rPr>
        <w:tab/>
      </w:r>
      <w:r w:rsidRPr="000B2044">
        <w:rPr>
          <w:lang w:val="sk-SK"/>
        </w:rPr>
        <w:tab/>
        <w:t>Československá republika</w:t>
      </w:r>
    </w:p>
    <w:p w:rsidR="003016C1" w:rsidRPr="000B2044" w:rsidRDefault="003016C1" w:rsidP="003016C1">
      <w:pPr>
        <w:spacing w:before="0" w:after="0"/>
        <w:rPr>
          <w:lang w:val="sk-SK"/>
        </w:rPr>
      </w:pPr>
      <w:r w:rsidRPr="000B2044">
        <w:rPr>
          <w:lang w:val="sk-SK"/>
        </w:rPr>
        <w:t>EC</w:t>
      </w:r>
      <w:r w:rsidRPr="000B2044">
        <w:rPr>
          <w:lang w:val="sk-SK"/>
        </w:rPr>
        <w:tab/>
      </w:r>
      <w:r w:rsidRPr="000B2044">
        <w:rPr>
          <w:lang w:val="sk-SK"/>
        </w:rPr>
        <w:tab/>
      </w:r>
      <w:r w:rsidRPr="000B2044">
        <w:rPr>
          <w:lang w:val="sk-SK"/>
        </w:rPr>
        <w:tab/>
      </w:r>
      <w:r w:rsidRPr="000B2044">
        <w:rPr>
          <w:lang w:val="sk-SK"/>
        </w:rPr>
        <w:tab/>
        <w:t xml:space="preserve">vlak kategórie </w:t>
      </w:r>
      <w:proofErr w:type="spellStart"/>
      <w:r w:rsidRPr="000B2044">
        <w:rPr>
          <w:lang w:val="sk-SK"/>
        </w:rPr>
        <w:t>EuroCity</w:t>
      </w:r>
      <w:proofErr w:type="spellEnd"/>
    </w:p>
    <w:p w:rsidR="003016C1" w:rsidRPr="000B2044" w:rsidRDefault="003016C1" w:rsidP="003016C1">
      <w:pPr>
        <w:spacing w:before="0" w:after="0"/>
        <w:rPr>
          <w:lang w:val="sk-SK"/>
        </w:rPr>
      </w:pPr>
      <w:r w:rsidRPr="000B2044">
        <w:rPr>
          <w:lang w:val="sk-SK"/>
        </w:rPr>
        <w:t>EPZ</w:t>
      </w:r>
      <w:r w:rsidRPr="000B2044">
        <w:rPr>
          <w:lang w:val="sk-SK"/>
        </w:rPr>
        <w:tab/>
      </w:r>
      <w:r w:rsidRPr="000B2044">
        <w:rPr>
          <w:lang w:val="sk-SK"/>
        </w:rPr>
        <w:tab/>
      </w:r>
      <w:r w:rsidRPr="000B2044">
        <w:rPr>
          <w:lang w:val="sk-SK"/>
        </w:rPr>
        <w:tab/>
      </w:r>
      <w:r w:rsidRPr="000B2044">
        <w:rPr>
          <w:lang w:val="sk-SK"/>
        </w:rPr>
        <w:tab/>
        <w:t xml:space="preserve">elektrické </w:t>
      </w:r>
      <w:proofErr w:type="spellStart"/>
      <w:r w:rsidRPr="000B2044">
        <w:rPr>
          <w:lang w:val="sk-SK"/>
        </w:rPr>
        <w:t>predkurovacie</w:t>
      </w:r>
      <w:proofErr w:type="spellEnd"/>
      <w:r w:rsidRPr="000B2044">
        <w:rPr>
          <w:lang w:val="sk-SK"/>
        </w:rPr>
        <w:t xml:space="preserve"> zariadenie</w:t>
      </w:r>
    </w:p>
    <w:p w:rsidR="003016C1" w:rsidRPr="000B2044" w:rsidRDefault="003016C1" w:rsidP="003016C1">
      <w:pPr>
        <w:spacing w:before="0" w:after="0"/>
        <w:rPr>
          <w:lang w:val="sk-SK"/>
        </w:rPr>
      </w:pPr>
      <w:r w:rsidRPr="000B2044">
        <w:rPr>
          <w:lang w:val="sk-SK"/>
        </w:rPr>
        <w:t>Ex</w:t>
      </w:r>
      <w:r w:rsidRPr="000B2044">
        <w:rPr>
          <w:lang w:val="sk-SK"/>
        </w:rPr>
        <w:tab/>
      </w:r>
      <w:r w:rsidRPr="000B2044">
        <w:rPr>
          <w:lang w:val="sk-SK"/>
        </w:rPr>
        <w:tab/>
      </w:r>
      <w:r w:rsidRPr="000B2044">
        <w:rPr>
          <w:lang w:val="sk-SK"/>
        </w:rPr>
        <w:tab/>
      </w:r>
      <w:r w:rsidRPr="000B2044">
        <w:rPr>
          <w:lang w:val="sk-SK"/>
        </w:rPr>
        <w:tab/>
        <w:t>expres</w:t>
      </w:r>
    </w:p>
    <w:p w:rsidR="00FA44D1" w:rsidRPr="000B2044" w:rsidRDefault="00FA44D1" w:rsidP="003016C1">
      <w:pPr>
        <w:spacing w:before="0" w:after="0"/>
        <w:rPr>
          <w:lang w:val="sk-SK"/>
        </w:rPr>
      </w:pPr>
      <w:r w:rsidRPr="000B2044">
        <w:rPr>
          <w:lang w:val="sk-SK"/>
        </w:rPr>
        <w:t>GR</w:t>
      </w:r>
      <w:r w:rsidRPr="000B2044">
        <w:rPr>
          <w:lang w:val="sk-SK"/>
        </w:rPr>
        <w:tab/>
      </w:r>
      <w:r w:rsidRPr="000B2044">
        <w:rPr>
          <w:lang w:val="sk-SK"/>
        </w:rPr>
        <w:tab/>
      </w:r>
      <w:r w:rsidRPr="000B2044">
        <w:rPr>
          <w:lang w:val="sk-SK"/>
        </w:rPr>
        <w:tab/>
      </w:r>
      <w:r w:rsidRPr="000B2044">
        <w:rPr>
          <w:lang w:val="sk-SK"/>
        </w:rPr>
        <w:tab/>
        <w:t>generálne riaditeľstvo</w:t>
      </w:r>
    </w:p>
    <w:p w:rsidR="003016C1" w:rsidRPr="000B2044" w:rsidRDefault="003016C1" w:rsidP="003016C1">
      <w:pPr>
        <w:spacing w:before="0" w:after="0"/>
        <w:rPr>
          <w:lang w:val="sk-SK"/>
        </w:rPr>
      </w:pPr>
      <w:r w:rsidRPr="000B2044">
        <w:rPr>
          <w:lang w:val="sk-SK"/>
        </w:rPr>
        <w:t>G</w:t>
      </w:r>
      <w:r w:rsidR="00675D4E" w:rsidRPr="000B2044">
        <w:rPr>
          <w:lang w:val="sk-SK"/>
        </w:rPr>
        <w:t>VD</w:t>
      </w:r>
      <w:r w:rsidR="00675D4E" w:rsidRPr="000B2044">
        <w:rPr>
          <w:lang w:val="sk-SK"/>
        </w:rPr>
        <w:tab/>
      </w:r>
      <w:r w:rsidR="00675D4E" w:rsidRPr="000B2044">
        <w:rPr>
          <w:lang w:val="sk-SK"/>
        </w:rPr>
        <w:tab/>
      </w:r>
      <w:r w:rsidR="00675D4E" w:rsidRPr="000B2044">
        <w:rPr>
          <w:lang w:val="sk-SK"/>
        </w:rPr>
        <w:tab/>
      </w:r>
      <w:r w:rsidR="00675D4E" w:rsidRPr="000B2044">
        <w:rPr>
          <w:lang w:val="sk-SK"/>
        </w:rPr>
        <w:tab/>
        <w:t>grafikon vlakovej dopravy</w:t>
      </w:r>
    </w:p>
    <w:p w:rsidR="003016C1" w:rsidRPr="000B2044" w:rsidRDefault="00675D4E" w:rsidP="003016C1">
      <w:pPr>
        <w:spacing w:before="0" w:after="0"/>
        <w:rPr>
          <w:lang w:val="sk-SK"/>
        </w:rPr>
      </w:pPr>
      <w:r w:rsidRPr="000B2044">
        <w:rPr>
          <w:lang w:val="sk-SK"/>
        </w:rPr>
        <w:t>IC</w:t>
      </w:r>
      <w:r w:rsidRPr="000B2044">
        <w:rPr>
          <w:lang w:val="sk-SK"/>
        </w:rPr>
        <w:tab/>
      </w:r>
      <w:r w:rsidRPr="000B2044">
        <w:rPr>
          <w:lang w:val="sk-SK"/>
        </w:rPr>
        <w:tab/>
      </w:r>
      <w:r w:rsidRPr="000B2044">
        <w:rPr>
          <w:lang w:val="sk-SK"/>
        </w:rPr>
        <w:tab/>
      </w:r>
      <w:r w:rsidRPr="000B2044">
        <w:rPr>
          <w:lang w:val="sk-SK"/>
        </w:rPr>
        <w:tab/>
        <w:t xml:space="preserve">vlak kategórie </w:t>
      </w:r>
      <w:proofErr w:type="spellStart"/>
      <w:r w:rsidRPr="000B2044">
        <w:rPr>
          <w:lang w:val="sk-SK"/>
        </w:rPr>
        <w:t>InterCity</w:t>
      </w:r>
      <w:proofErr w:type="spellEnd"/>
    </w:p>
    <w:p w:rsidR="00FA44D1" w:rsidRPr="000B2044" w:rsidRDefault="00FA44D1" w:rsidP="003016C1">
      <w:pPr>
        <w:spacing w:before="0" w:after="0"/>
        <w:rPr>
          <w:lang w:val="sk-SK"/>
        </w:rPr>
      </w:pPr>
      <w:proofErr w:type="spellStart"/>
      <w:r w:rsidRPr="000B2044">
        <w:rPr>
          <w:lang w:val="sk-SK"/>
        </w:rPr>
        <w:t>I</w:t>
      </w:r>
      <w:r w:rsidRPr="000B2044">
        <w:rPr>
          <w:vertAlign w:val="subscript"/>
          <w:lang w:val="sk-SK"/>
        </w:rPr>
        <w:t>smin</w:t>
      </w:r>
      <w:proofErr w:type="spellEnd"/>
      <w:r w:rsidRPr="000B2044">
        <w:rPr>
          <w:vertAlign w:val="subscript"/>
          <w:lang w:val="sk-SK"/>
        </w:rPr>
        <w:tab/>
      </w:r>
      <w:r w:rsidRPr="000B2044">
        <w:rPr>
          <w:vertAlign w:val="subscript"/>
          <w:lang w:val="sk-SK"/>
        </w:rPr>
        <w:tab/>
      </w:r>
      <w:r w:rsidRPr="000B2044">
        <w:rPr>
          <w:vertAlign w:val="subscript"/>
          <w:lang w:val="sk-SK"/>
        </w:rPr>
        <w:tab/>
      </w:r>
      <w:r w:rsidRPr="000B2044">
        <w:rPr>
          <w:vertAlign w:val="subscript"/>
          <w:lang w:val="sk-SK"/>
        </w:rPr>
        <w:tab/>
      </w:r>
      <w:r w:rsidRPr="000B2044">
        <w:rPr>
          <w:lang w:val="sk-SK"/>
        </w:rPr>
        <w:t>minimálny skratový prúd</w:t>
      </w:r>
    </w:p>
    <w:p w:rsidR="00FA44D1" w:rsidRPr="000B2044" w:rsidRDefault="00FA44D1" w:rsidP="003016C1">
      <w:pPr>
        <w:spacing w:before="0" w:after="0"/>
        <w:rPr>
          <w:lang w:val="sk-SK"/>
        </w:rPr>
      </w:pPr>
      <w:r w:rsidRPr="000B2044">
        <w:rPr>
          <w:lang w:val="sk-SK"/>
        </w:rPr>
        <w:t>JSTS</w:t>
      </w:r>
      <w:r w:rsidRPr="000B2044">
        <w:rPr>
          <w:lang w:val="sk-SK"/>
        </w:rPr>
        <w:tab/>
      </w:r>
      <w:r w:rsidRPr="000B2044">
        <w:rPr>
          <w:lang w:val="sk-SK"/>
        </w:rPr>
        <w:tab/>
      </w:r>
      <w:r w:rsidRPr="000B2044">
        <w:rPr>
          <w:lang w:val="sk-SK"/>
        </w:rPr>
        <w:tab/>
      </w:r>
      <w:r w:rsidRPr="000B2044">
        <w:rPr>
          <w:lang w:val="sk-SK"/>
        </w:rPr>
        <w:tab/>
        <w:t>jednosmerná trakčná prúdová sústava</w:t>
      </w:r>
    </w:p>
    <w:p w:rsidR="00FA44D1" w:rsidRPr="000B2044" w:rsidRDefault="00FA44D1" w:rsidP="003016C1">
      <w:pPr>
        <w:spacing w:before="0" w:after="0"/>
        <w:rPr>
          <w:lang w:val="sk-SK"/>
        </w:rPr>
      </w:pPr>
      <w:proofErr w:type="spellStart"/>
      <w:r w:rsidRPr="000B2044">
        <w:rPr>
          <w:lang w:val="sk-SK"/>
        </w:rPr>
        <w:t>k</w:t>
      </w:r>
      <w:r w:rsidRPr="000B2044">
        <w:rPr>
          <w:vertAlign w:val="subscript"/>
          <w:lang w:val="sk-SK"/>
        </w:rPr>
        <w:t>c</w:t>
      </w:r>
      <w:proofErr w:type="spellEnd"/>
      <w:r w:rsidRPr="000B2044">
        <w:rPr>
          <w:vertAlign w:val="subscript"/>
          <w:lang w:val="sk-SK"/>
        </w:rPr>
        <w:tab/>
      </w:r>
      <w:r w:rsidRPr="000B2044">
        <w:rPr>
          <w:vertAlign w:val="subscript"/>
          <w:lang w:val="sk-SK"/>
        </w:rPr>
        <w:tab/>
      </w:r>
      <w:r w:rsidRPr="000B2044">
        <w:rPr>
          <w:vertAlign w:val="subscript"/>
          <w:lang w:val="sk-SK"/>
        </w:rPr>
        <w:tab/>
      </w:r>
      <w:r w:rsidRPr="000B2044">
        <w:rPr>
          <w:vertAlign w:val="subscript"/>
          <w:lang w:val="sk-SK"/>
        </w:rPr>
        <w:tab/>
      </w:r>
      <w:r w:rsidRPr="000B2044">
        <w:rPr>
          <w:lang w:val="sk-SK"/>
        </w:rPr>
        <w:t>konštanta bezpečnosti</w:t>
      </w:r>
    </w:p>
    <w:p w:rsidR="003016C1" w:rsidRPr="000B2044" w:rsidRDefault="003016C1" w:rsidP="003016C1">
      <w:pPr>
        <w:spacing w:before="0" w:after="0"/>
        <w:rPr>
          <w:lang w:val="sk-SK"/>
        </w:rPr>
      </w:pPr>
      <w:r w:rsidRPr="000B2044">
        <w:rPr>
          <w:lang w:val="sk-SK"/>
        </w:rPr>
        <w:t>MCA</w:t>
      </w:r>
      <w:r w:rsidRPr="000B2044">
        <w:rPr>
          <w:lang w:val="sk-SK"/>
        </w:rPr>
        <w:tab/>
      </w:r>
      <w:r w:rsidRPr="000B2044">
        <w:rPr>
          <w:lang w:val="sk-SK"/>
        </w:rPr>
        <w:tab/>
      </w:r>
      <w:r w:rsidRPr="000B2044">
        <w:rPr>
          <w:lang w:val="sk-SK"/>
        </w:rPr>
        <w:tab/>
      </w:r>
      <w:r w:rsidRPr="000B2044">
        <w:rPr>
          <w:lang w:val="sk-SK"/>
        </w:rPr>
        <w:tab/>
      </w:r>
      <w:proofErr w:type="spellStart"/>
      <w:r w:rsidRPr="000B2044">
        <w:rPr>
          <w:lang w:val="sk-SK"/>
        </w:rPr>
        <w:t>multikriteriálna</w:t>
      </w:r>
      <w:proofErr w:type="spellEnd"/>
      <w:r w:rsidRPr="000B2044">
        <w:rPr>
          <w:lang w:val="sk-SK"/>
        </w:rPr>
        <w:t xml:space="preserve"> analýza</w:t>
      </w:r>
    </w:p>
    <w:p w:rsidR="003016C1" w:rsidRPr="000B2044" w:rsidRDefault="003016C1" w:rsidP="003016C1">
      <w:pPr>
        <w:spacing w:before="0" w:after="0"/>
        <w:rPr>
          <w:lang w:val="sk-SK"/>
        </w:rPr>
      </w:pPr>
      <w:r w:rsidRPr="000B2044">
        <w:rPr>
          <w:lang w:val="sk-SK"/>
        </w:rPr>
        <w:t>Mn</w:t>
      </w:r>
      <w:r w:rsidR="00675D4E" w:rsidRPr="000B2044">
        <w:rPr>
          <w:lang w:val="sk-SK"/>
        </w:rPr>
        <w:tab/>
      </w:r>
      <w:r w:rsidR="00675D4E" w:rsidRPr="000B2044">
        <w:rPr>
          <w:lang w:val="sk-SK"/>
        </w:rPr>
        <w:tab/>
      </w:r>
      <w:r w:rsidR="00675D4E" w:rsidRPr="000B2044">
        <w:rPr>
          <w:lang w:val="sk-SK"/>
        </w:rPr>
        <w:tab/>
      </w:r>
      <w:r w:rsidR="00675D4E" w:rsidRPr="000B2044">
        <w:rPr>
          <w:lang w:val="sk-SK"/>
        </w:rPr>
        <w:tab/>
        <w:t>manipulačný (nákladný) vlak</w:t>
      </w:r>
    </w:p>
    <w:p w:rsidR="003016C1" w:rsidRPr="000B2044" w:rsidRDefault="00675D4E" w:rsidP="003016C1">
      <w:pPr>
        <w:spacing w:before="0" w:after="0"/>
        <w:rPr>
          <w:lang w:val="sk-SK"/>
        </w:rPr>
      </w:pPr>
      <w:r w:rsidRPr="000B2044">
        <w:rPr>
          <w:lang w:val="sk-SK"/>
        </w:rPr>
        <w:t>N</w:t>
      </w:r>
      <w:r w:rsidRPr="000B2044">
        <w:rPr>
          <w:lang w:val="sk-SK"/>
        </w:rPr>
        <w:tab/>
      </w:r>
      <w:r w:rsidRPr="000B2044">
        <w:rPr>
          <w:lang w:val="sk-SK"/>
        </w:rPr>
        <w:tab/>
      </w:r>
      <w:r w:rsidRPr="000B2044">
        <w:rPr>
          <w:lang w:val="sk-SK"/>
        </w:rPr>
        <w:tab/>
      </w:r>
      <w:r w:rsidRPr="000B2044">
        <w:rPr>
          <w:lang w:val="sk-SK"/>
        </w:rPr>
        <w:tab/>
        <w:t>nepárny smer</w:t>
      </w:r>
    </w:p>
    <w:p w:rsidR="003016C1" w:rsidRPr="000B2044" w:rsidRDefault="00675D4E" w:rsidP="003016C1">
      <w:pPr>
        <w:spacing w:before="0" w:after="0"/>
        <w:rPr>
          <w:lang w:val="sk-SK"/>
        </w:rPr>
      </w:pPr>
      <w:proofErr w:type="spellStart"/>
      <w:r w:rsidRPr="000B2044">
        <w:rPr>
          <w:lang w:val="sk-SK"/>
        </w:rPr>
        <w:t>Nex</w:t>
      </w:r>
      <w:proofErr w:type="spellEnd"/>
      <w:r w:rsidRPr="000B2044">
        <w:rPr>
          <w:lang w:val="sk-SK"/>
        </w:rPr>
        <w:tab/>
      </w:r>
      <w:r w:rsidRPr="000B2044">
        <w:rPr>
          <w:lang w:val="sk-SK"/>
        </w:rPr>
        <w:tab/>
      </w:r>
      <w:r w:rsidRPr="000B2044">
        <w:rPr>
          <w:lang w:val="sk-SK"/>
        </w:rPr>
        <w:tab/>
      </w:r>
      <w:r w:rsidRPr="000B2044">
        <w:rPr>
          <w:lang w:val="sk-SK"/>
        </w:rPr>
        <w:tab/>
        <w:t>nákladný expres</w:t>
      </w:r>
    </w:p>
    <w:p w:rsidR="003016C1" w:rsidRPr="000B2044" w:rsidRDefault="003016C1" w:rsidP="003016C1">
      <w:pPr>
        <w:spacing w:before="0" w:after="0"/>
        <w:rPr>
          <w:lang w:val="sk-SK"/>
        </w:rPr>
      </w:pPr>
      <w:r w:rsidRPr="000B2044">
        <w:rPr>
          <w:lang w:val="sk-SK"/>
        </w:rPr>
        <w:t>Os</w:t>
      </w:r>
      <w:r w:rsidRPr="000B2044">
        <w:rPr>
          <w:lang w:val="sk-SK"/>
        </w:rPr>
        <w:tab/>
      </w:r>
      <w:r w:rsidRPr="000B2044">
        <w:rPr>
          <w:lang w:val="sk-SK"/>
        </w:rPr>
        <w:tab/>
      </w:r>
      <w:r w:rsidRPr="000B2044">
        <w:rPr>
          <w:lang w:val="sk-SK"/>
        </w:rPr>
        <w:tab/>
      </w:r>
      <w:r w:rsidRPr="000B2044">
        <w:rPr>
          <w:lang w:val="sk-SK"/>
        </w:rPr>
        <w:tab/>
        <w:t>osobný vlak</w:t>
      </w:r>
    </w:p>
    <w:p w:rsidR="003016C1" w:rsidRPr="000B2044" w:rsidRDefault="003016C1" w:rsidP="003016C1">
      <w:pPr>
        <w:spacing w:before="0" w:after="0"/>
        <w:rPr>
          <w:lang w:val="sk-SK"/>
        </w:rPr>
      </w:pPr>
      <w:r w:rsidRPr="000B2044">
        <w:rPr>
          <w:lang w:val="sk-SK"/>
        </w:rPr>
        <w:t>OŽ</w:t>
      </w:r>
      <w:r w:rsidRPr="000B2044">
        <w:rPr>
          <w:lang w:val="sk-SK"/>
        </w:rPr>
        <w:tab/>
      </w:r>
      <w:r w:rsidRPr="000B2044">
        <w:rPr>
          <w:lang w:val="sk-SK"/>
        </w:rPr>
        <w:tab/>
      </w:r>
      <w:r w:rsidRPr="000B2044">
        <w:rPr>
          <w:lang w:val="sk-SK"/>
        </w:rPr>
        <w:tab/>
      </w:r>
      <w:r w:rsidRPr="000B2044">
        <w:rPr>
          <w:lang w:val="sk-SK"/>
        </w:rPr>
        <w:tab/>
        <w:t>ozubnicová železnica</w:t>
      </w:r>
    </w:p>
    <w:p w:rsidR="003016C1" w:rsidRPr="000B2044" w:rsidRDefault="003016C1" w:rsidP="003016C1">
      <w:pPr>
        <w:spacing w:before="0" w:after="0"/>
        <w:rPr>
          <w:lang w:val="sk-SK"/>
        </w:rPr>
      </w:pPr>
      <w:r w:rsidRPr="000B2044">
        <w:rPr>
          <w:lang w:val="sk-SK"/>
        </w:rPr>
        <w:t>P</w:t>
      </w:r>
      <w:r w:rsidRPr="000B2044">
        <w:rPr>
          <w:lang w:val="sk-SK"/>
        </w:rPr>
        <w:tab/>
      </w:r>
      <w:r w:rsidRPr="000B2044">
        <w:rPr>
          <w:lang w:val="sk-SK"/>
        </w:rPr>
        <w:tab/>
      </w:r>
      <w:r w:rsidRPr="000B2044">
        <w:rPr>
          <w:lang w:val="sk-SK"/>
        </w:rPr>
        <w:tab/>
      </w:r>
      <w:r w:rsidRPr="000B2044">
        <w:rPr>
          <w:lang w:val="sk-SK"/>
        </w:rPr>
        <w:tab/>
        <w:t>párny smer</w:t>
      </w:r>
    </w:p>
    <w:p w:rsidR="00FA44D1" w:rsidRPr="000B2044" w:rsidRDefault="00FA44D1" w:rsidP="003016C1">
      <w:pPr>
        <w:spacing w:before="0" w:after="0"/>
        <w:rPr>
          <w:lang w:val="sk-SK"/>
        </w:rPr>
      </w:pPr>
      <w:r w:rsidRPr="000B2044">
        <w:rPr>
          <w:lang w:val="sk-SK"/>
        </w:rPr>
        <w:t>PD</w:t>
      </w:r>
      <w:r w:rsidRPr="000B2044">
        <w:rPr>
          <w:lang w:val="sk-SK"/>
        </w:rPr>
        <w:tab/>
      </w:r>
      <w:r w:rsidRPr="000B2044">
        <w:rPr>
          <w:lang w:val="sk-SK"/>
        </w:rPr>
        <w:tab/>
      </w:r>
      <w:r w:rsidRPr="000B2044">
        <w:rPr>
          <w:lang w:val="sk-SK"/>
        </w:rPr>
        <w:tab/>
      </w:r>
      <w:r w:rsidRPr="000B2044">
        <w:rPr>
          <w:lang w:val="sk-SK"/>
        </w:rPr>
        <w:tab/>
        <w:t>projektová dokumentácia</w:t>
      </w:r>
    </w:p>
    <w:p w:rsidR="00FA44D1" w:rsidRPr="000B2044" w:rsidRDefault="00FA44D1" w:rsidP="003016C1">
      <w:pPr>
        <w:spacing w:before="0" w:after="0"/>
        <w:rPr>
          <w:lang w:val="sk-SK"/>
        </w:rPr>
      </w:pPr>
      <w:proofErr w:type="spellStart"/>
      <w:r w:rsidRPr="000B2044">
        <w:rPr>
          <w:lang w:val="sk-SK"/>
        </w:rPr>
        <w:t>PdM</w:t>
      </w:r>
      <w:proofErr w:type="spellEnd"/>
      <w:r w:rsidRPr="000B2044">
        <w:rPr>
          <w:lang w:val="sk-SK"/>
        </w:rPr>
        <w:tab/>
      </w:r>
      <w:r w:rsidRPr="000B2044">
        <w:rPr>
          <w:lang w:val="sk-SK"/>
        </w:rPr>
        <w:tab/>
      </w:r>
      <w:r w:rsidRPr="000B2044">
        <w:rPr>
          <w:lang w:val="sk-SK"/>
        </w:rPr>
        <w:tab/>
      </w:r>
      <w:r w:rsidRPr="000B2044">
        <w:rPr>
          <w:lang w:val="sk-SK"/>
        </w:rPr>
        <w:tab/>
        <w:t>podporná trakčná meniareň</w:t>
      </w:r>
    </w:p>
    <w:p w:rsidR="00675D4E" w:rsidRPr="000B2044" w:rsidRDefault="00675D4E" w:rsidP="003016C1">
      <w:pPr>
        <w:spacing w:before="0" w:after="0"/>
        <w:rPr>
          <w:lang w:val="sk-SK"/>
        </w:rPr>
      </w:pPr>
      <w:proofErr w:type="spellStart"/>
      <w:r w:rsidRPr="000B2044">
        <w:rPr>
          <w:lang w:val="sk-SK"/>
        </w:rPr>
        <w:t>P</w:t>
      </w:r>
      <w:r w:rsidRPr="000B2044">
        <w:rPr>
          <w:vertAlign w:val="subscript"/>
          <w:lang w:val="sk-SK"/>
        </w:rPr>
        <w:t>ef</w:t>
      </w:r>
      <w:proofErr w:type="spellEnd"/>
      <w:r w:rsidRPr="000B2044">
        <w:rPr>
          <w:vertAlign w:val="subscript"/>
          <w:lang w:val="sk-SK"/>
        </w:rPr>
        <w:tab/>
      </w:r>
      <w:r w:rsidRPr="000B2044">
        <w:rPr>
          <w:vertAlign w:val="subscript"/>
          <w:lang w:val="sk-SK"/>
        </w:rPr>
        <w:tab/>
      </w:r>
      <w:r w:rsidRPr="000B2044">
        <w:rPr>
          <w:vertAlign w:val="subscript"/>
          <w:lang w:val="sk-SK"/>
        </w:rPr>
        <w:tab/>
      </w:r>
      <w:r w:rsidRPr="000B2044">
        <w:rPr>
          <w:vertAlign w:val="subscript"/>
          <w:lang w:val="sk-SK"/>
        </w:rPr>
        <w:tab/>
      </w:r>
      <w:r w:rsidRPr="000B2044">
        <w:rPr>
          <w:lang w:val="sk-SK"/>
        </w:rPr>
        <w:t>efektívny výkon</w:t>
      </w:r>
    </w:p>
    <w:p w:rsidR="00201601" w:rsidRPr="000B2044" w:rsidRDefault="00201601" w:rsidP="003016C1">
      <w:pPr>
        <w:spacing w:before="0" w:after="0"/>
        <w:rPr>
          <w:lang w:val="sk-SK"/>
        </w:rPr>
      </w:pPr>
      <w:r w:rsidRPr="000B2044">
        <w:rPr>
          <w:lang w:val="sk-SK"/>
        </w:rPr>
        <w:t>P</w:t>
      </w:r>
      <w:r w:rsidRPr="000B2044">
        <w:rPr>
          <w:vertAlign w:val="subscript"/>
          <w:lang w:val="sk-SK"/>
        </w:rPr>
        <w:t>TM</w:t>
      </w:r>
      <w:r w:rsidRPr="000B2044">
        <w:rPr>
          <w:vertAlign w:val="subscript"/>
          <w:lang w:val="sk-SK"/>
        </w:rPr>
        <w:tab/>
      </w:r>
      <w:r w:rsidRPr="000B2044">
        <w:rPr>
          <w:vertAlign w:val="subscript"/>
          <w:lang w:val="sk-SK"/>
        </w:rPr>
        <w:tab/>
      </w:r>
      <w:r w:rsidRPr="000B2044">
        <w:rPr>
          <w:vertAlign w:val="subscript"/>
          <w:lang w:val="sk-SK"/>
        </w:rPr>
        <w:tab/>
      </w:r>
      <w:r w:rsidRPr="000B2044">
        <w:rPr>
          <w:vertAlign w:val="subscript"/>
          <w:lang w:val="sk-SK"/>
        </w:rPr>
        <w:tab/>
      </w:r>
      <w:r w:rsidRPr="000B2044">
        <w:rPr>
          <w:lang w:val="sk-SK"/>
        </w:rPr>
        <w:t>Inštalovaný príkon trakčnej meniarne</w:t>
      </w:r>
    </w:p>
    <w:p w:rsidR="003016C1" w:rsidRPr="000B2044" w:rsidRDefault="003016C1" w:rsidP="003016C1">
      <w:pPr>
        <w:spacing w:before="0" w:after="0"/>
        <w:rPr>
          <w:lang w:val="sk-SK"/>
        </w:rPr>
      </w:pPr>
      <w:proofErr w:type="spellStart"/>
      <w:r w:rsidRPr="000B2044">
        <w:rPr>
          <w:lang w:val="sk-SK"/>
        </w:rPr>
        <w:t>Pn</w:t>
      </w:r>
      <w:proofErr w:type="spellEnd"/>
      <w:r w:rsidRPr="000B2044">
        <w:rPr>
          <w:lang w:val="sk-SK"/>
        </w:rPr>
        <w:tab/>
      </w:r>
      <w:r w:rsidRPr="000B2044">
        <w:rPr>
          <w:lang w:val="sk-SK"/>
        </w:rPr>
        <w:tab/>
      </w:r>
      <w:r w:rsidRPr="000B2044">
        <w:rPr>
          <w:lang w:val="sk-SK"/>
        </w:rPr>
        <w:tab/>
      </w:r>
      <w:r w:rsidRPr="000B2044">
        <w:rPr>
          <w:lang w:val="sk-SK"/>
        </w:rPr>
        <w:tab/>
        <w:t>priebežný nákladný vlak</w:t>
      </w:r>
    </w:p>
    <w:p w:rsidR="003016C1" w:rsidRPr="000B2044" w:rsidRDefault="003016C1" w:rsidP="003016C1">
      <w:pPr>
        <w:spacing w:before="0" w:after="0"/>
        <w:rPr>
          <w:lang w:val="sk-SK"/>
        </w:rPr>
      </w:pPr>
      <w:r w:rsidRPr="000B2044">
        <w:rPr>
          <w:lang w:val="sk-SK"/>
        </w:rPr>
        <w:t>R</w:t>
      </w:r>
      <w:r w:rsidRPr="000B2044">
        <w:rPr>
          <w:lang w:val="sk-SK"/>
        </w:rPr>
        <w:tab/>
      </w:r>
      <w:r w:rsidRPr="000B2044">
        <w:rPr>
          <w:lang w:val="sk-SK"/>
        </w:rPr>
        <w:tab/>
      </w:r>
      <w:r w:rsidRPr="000B2044">
        <w:rPr>
          <w:lang w:val="sk-SK"/>
        </w:rPr>
        <w:tab/>
      </w:r>
      <w:r w:rsidRPr="000B2044">
        <w:rPr>
          <w:lang w:val="sk-SK"/>
        </w:rPr>
        <w:tab/>
        <w:t>rýchlik</w:t>
      </w:r>
    </w:p>
    <w:p w:rsidR="003016C1" w:rsidRPr="000B2044" w:rsidRDefault="003016C1" w:rsidP="003016C1">
      <w:pPr>
        <w:spacing w:before="0" w:after="0"/>
        <w:rPr>
          <w:lang w:val="sk-SK"/>
        </w:rPr>
      </w:pPr>
      <w:proofErr w:type="spellStart"/>
      <w:r w:rsidRPr="000B2044">
        <w:rPr>
          <w:lang w:val="sk-SK"/>
        </w:rPr>
        <w:t>Rv</w:t>
      </w:r>
      <w:proofErr w:type="spellEnd"/>
      <w:r w:rsidRPr="000B2044">
        <w:rPr>
          <w:lang w:val="sk-SK"/>
        </w:rPr>
        <w:tab/>
      </w:r>
      <w:r w:rsidRPr="000B2044">
        <w:rPr>
          <w:lang w:val="sk-SK"/>
        </w:rPr>
        <w:tab/>
      </w:r>
      <w:r w:rsidRPr="000B2044">
        <w:rPr>
          <w:lang w:val="sk-SK"/>
        </w:rPr>
        <w:tab/>
      </w:r>
      <w:r w:rsidRPr="000B2044">
        <w:rPr>
          <w:lang w:val="sk-SK"/>
        </w:rPr>
        <w:tab/>
        <w:t>rušňový vlak</w:t>
      </w:r>
    </w:p>
    <w:p w:rsidR="00675D4E" w:rsidRPr="000B2044" w:rsidRDefault="00675D4E" w:rsidP="003016C1">
      <w:pPr>
        <w:spacing w:before="0" w:after="0"/>
        <w:rPr>
          <w:lang w:val="sk-SK"/>
        </w:rPr>
      </w:pPr>
      <w:proofErr w:type="spellStart"/>
      <w:r w:rsidRPr="000B2044">
        <w:rPr>
          <w:lang w:val="sk-SK"/>
        </w:rPr>
        <w:t>S</w:t>
      </w:r>
      <w:r w:rsidRPr="000B2044">
        <w:rPr>
          <w:vertAlign w:val="subscript"/>
          <w:lang w:val="sk-SK"/>
        </w:rPr>
        <w:t>tr</w:t>
      </w:r>
      <w:proofErr w:type="spellEnd"/>
      <w:r w:rsidRPr="000B2044">
        <w:rPr>
          <w:vertAlign w:val="subscript"/>
          <w:lang w:val="sk-SK"/>
        </w:rPr>
        <w:tab/>
      </w:r>
      <w:r w:rsidRPr="000B2044">
        <w:rPr>
          <w:vertAlign w:val="subscript"/>
          <w:lang w:val="sk-SK"/>
        </w:rPr>
        <w:tab/>
      </w:r>
      <w:r w:rsidRPr="000B2044">
        <w:rPr>
          <w:vertAlign w:val="subscript"/>
          <w:lang w:val="sk-SK"/>
        </w:rPr>
        <w:tab/>
      </w:r>
      <w:r w:rsidRPr="000B2044">
        <w:rPr>
          <w:vertAlign w:val="subscript"/>
          <w:lang w:val="sk-SK"/>
        </w:rPr>
        <w:tab/>
      </w:r>
      <w:r w:rsidRPr="000B2044">
        <w:rPr>
          <w:lang w:val="sk-SK"/>
        </w:rPr>
        <w:t>zdanlivý výkon transformátora</w:t>
      </w:r>
    </w:p>
    <w:p w:rsidR="00675D4E" w:rsidRPr="000B2044" w:rsidRDefault="00675D4E" w:rsidP="003016C1">
      <w:pPr>
        <w:spacing w:before="0" w:after="0"/>
        <w:rPr>
          <w:lang w:val="sk-SK"/>
        </w:rPr>
      </w:pPr>
      <w:proofErr w:type="spellStart"/>
      <w:r w:rsidRPr="000B2044">
        <w:rPr>
          <w:lang w:val="sk-SK"/>
        </w:rPr>
        <w:t>SpS</w:t>
      </w:r>
      <w:proofErr w:type="spellEnd"/>
      <w:r w:rsidRPr="000B2044">
        <w:rPr>
          <w:lang w:val="sk-SK"/>
        </w:rPr>
        <w:tab/>
      </w:r>
      <w:r w:rsidRPr="000B2044">
        <w:rPr>
          <w:lang w:val="sk-SK"/>
        </w:rPr>
        <w:tab/>
      </w:r>
      <w:r w:rsidRPr="000B2044">
        <w:rPr>
          <w:lang w:val="sk-SK"/>
        </w:rPr>
        <w:tab/>
      </w:r>
      <w:r w:rsidRPr="000B2044">
        <w:rPr>
          <w:lang w:val="sk-SK"/>
        </w:rPr>
        <w:tab/>
        <w:t>spínacia stanica</w:t>
      </w:r>
    </w:p>
    <w:p w:rsidR="00FA44D1" w:rsidRPr="000B2044" w:rsidRDefault="00FA44D1" w:rsidP="003016C1">
      <w:pPr>
        <w:spacing w:before="0" w:after="0"/>
        <w:rPr>
          <w:lang w:val="sk-SK"/>
        </w:rPr>
      </w:pPr>
      <w:r w:rsidRPr="000B2044">
        <w:rPr>
          <w:lang w:val="sk-SK"/>
        </w:rPr>
        <w:t>STTS</w:t>
      </w:r>
      <w:r w:rsidRPr="000B2044">
        <w:rPr>
          <w:lang w:val="sk-SK"/>
        </w:rPr>
        <w:tab/>
      </w:r>
      <w:r w:rsidRPr="000B2044">
        <w:rPr>
          <w:lang w:val="sk-SK"/>
        </w:rPr>
        <w:tab/>
      </w:r>
      <w:r w:rsidRPr="000B2044">
        <w:rPr>
          <w:lang w:val="sk-SK"/>
        </w:rPr>
        <w:tab/>
      </w:r>
      <w:r w:rsidRPr="000B2044">
        <w:rPr>
          <w:lang w:val="sk-SK"/>
        </w:rPr>
        <w:tab/>
        <w:t>jednofázová striedavá trakčná prúdová sústava</w:t>
      </w:r>
    </w:p>
    <w:p w:rsidR="00675D4E" w:rsidRPr="000B2044" w:rsidRDefault="00675D4E" w:rsidP="003016C1">
      <w:pPr>
        <w:spacing w:before="0" w:after="0"/>
        <w:rPr>
          <w:lang w:val="sk-SK"/>
        </w:rPr>
      </w:pPr>
      <w:r w:rsidRPr="000B2044">
        <w:rPr>
          <w:lang w:val="sk-SK"/>
        </w:rPr>
        <w:t>ŠRT</w:t>
      </w:r>
      <w:r w:rsidRPr="000B2044">
        <w:rPr>
          <w:lang w:val="sk-SK"/>
        </w:rPr>
        <w:tab/>
      </w:r>
      <w:r w:rsidRPr="000B2044">
        <w:rPr>
          <w:lang w:val="sk-SK"/>
        </w:rPr>
        <w:tab/>
      </w:r>
      <w:r w:rsidRPr="000B2044">
        <w:rPr>
          <w:lang w:val="sk-SK"/>
        </w:rPr>
        <w:tab/>
      </w:r>
      <w:r w:rsidRPr="000B2044">
        <w:rPr>
          <w:lang w:val="sk-SK"/>
        </w:rPr>
        <w:tab/>
        <w:t>širokorozchodná trať</w:t>
      </w:r>
    </w:p>
    <w:p w:rsidR="003016C1" w:rsidRPr="000B2044" w:rsidRDefault="003016C1" w:rsidP="003016C1">
      <w:pPr>
        <w:spacing w:before="0" w:after="0"/>
        <w:rPr>
          <w:lang w:val="sk-SK"/>
        </w:rPr>
      </w:pPr>
      <w:r w:rsidRPr="000B2044">
        <w:rPr>
          <w:lang w:val="sk-SK"/>
        </w:rPr>
        <w:t>št. hr.</w:t>
      </w:r>
      <w:r w:rsidRPr="000B2044">
        <w:rPr>
          <w:lang w:val="sk-SK"/>
        </w:rPr>
        <w:tab/>
      </w:r>
      <w:r w:rsidRPr="000B2044">
        <w:rPr>
          <w:lang w:val="sk-SK"/>
        </w:rPr>
        <w:tab/>
      </w:r>
      <w:r w:rsidRPr="000B2044">
        <w:rPr>
          <w:lang w:val="sk-SK"/>
        </w:rPr>
        <w:tab/>
      </w:r>
      <w:r w:rsidRPr="000B2044">
        <w:rPr>
          <w:lang w:val="sk-SK"/>
        </w:rPr>
        <w:tab/>
        <w:t>štátna hranica</w:t>
      </w:r>
    </w:p>
    <w:p w:rsidR="003016C1" w:rsidRPr="000B2044" w:rsidRDefault="003016C1" w:rsidP="003016C1">
      <w:pPr>
        <w:spacing w:before="0" w:after="0"/>
        <w:rPr>
          <w:lang w:val="sk-SK"/>
        </w:rPr>
      </w:pPr>
      <w:r w:rsidRPr="000B2044">
        <w:rPr>
          <w:lang w:val="sk-SK"/>
        </w:rPr>
        <w:t>TEŽ</w:t>
      </w:r>
      <w:r w:rsidRPr="000B2044">
        <w:rPr>
          <w:lang w:val="sk-SK"/>
        </w:rPr>
        <w:tab/>
      </w:r>
      <w:r w:rsidRPr="000B2044">
        <w:rPr>
          <w:lang w:val="sk-SK"/>
        </w:rPr>
        <w:tab/>
      </w:r>
      <w:r w:rsidRPr="000B2044">
        <w:rPr>
          <w:lang w:val="sk-SK"/>
        </w:rPr>
        <w:tab/>
      </w:r>
      <w:r w:rsidRPr="000B2044">
        <w:rPr>
          <w:lang w:val="sk-SK"/>
        </w:rPr>
        <w:tab/>
        <w:t>Tatranská elektrická železnica</w:t>
      </w:r>
    </w:p>
    <w:p w:rsidR="00FA44D1" w:rsidRPr="000B2044" w:rsidRDefault="00FA44D1" w:rsidP="003016C1">
      <w:pPr>
        <w:spacing w:before="0" w:after="0"/>
        <w:rPr>
          <w:lang w:val="sk-SK"/>
        </w:rPr>
      </w:pPr>
      <w:r w:rsidRPr="000B2044">
        <w:rPr>
          <w:lang w:val="sk-SK"/>
        </w:rPr>
        <w:t>TM</w:t>
      </w:r>
      <w:r w:rsidRPr="000B2044">
        <w:rPr>
          <w:lang w:val="sk-SK"/>
        </w:rPr>
        <w:tab/>
      </w:r>
      <w:r w:rsidRPr="000B2044">
        <w:rPr>
          <w:lang w:val="sk-SK"/>
        </w:rPr>
        <w:tab/>
      </w:r>
      <w:r w:rsidRPr="000B2044">
        <w:rPr>
          <w:lang w:val="sk-SK"/>
        </w:rPr>
        <w:tab/>
      </w:r>
      <w:r w:rsidRPr="000B2044">
        <w:rPr>
          <w:lang w:val="sk-SK"/>
        </w:rPr>
        <w:tab/>
        <w:t>trakčná meniareň</w:t>
      </w:r>
    </w:p>
    <w:p w:rsidR="00675D4E" w:rsidRPr="000B2044" w:rsidRDefault="00675D4E" w:rsidP="003016C1">
      <w:pPr>
        <w:spacing w:before="0" w:after="0"/>
        <w:rPr>
          <w:lang w:val="sk-SK"/>
        </w:rPr>
      </w:pPr>
      <w:r w:rsidRPr="000B2044">
        <w:rPr>
          <w:lang w:val="sk-SK"/>
        </w:rPr>
        <w:t>TNS</w:t>
      </w:r>
      <w:r w:rsidRPr="000B2044">
        <w:rPr>
          <w:lang w:val="sk-SK"/>
        </w:rPr>
        <w:tab/>
      </w:r>
      <w:r w:rsidRPr="000B2044">
        <w:rPr>
          <w:lang w:val="sk-SK"/>
        </w:rPr>
        <w:tab/>
      </w:r>
      <w:r w:rsidRPr="000B2044">
        <w:rPr>
          <w:lang w:val="sk-SK"/>
        </w:rPr>
        <w:tab/>
      </w:r>
      <w:r w:rsidRPr="000B2044">
        <w:rPr>
          <w:lang w:val="sk-SK"/>
        </w:rPr>
        <w:tab/>
        <w:t>trakčná napájacia stanica</w:t>
      </w:r>
    </w:p>
    <w:p w:rsidR="00FA44D1" w:rsidRPr="000B2044" w:rsidRDefault="00FA44D1" w:rsidP="003016C1">
      <w:pPr>
        <w:spacing w:before="0" w:after="0"/>
        <w:rPr>
          <w:lang w:val="sk-SK"/>
        </w:rPr>
      </w:pPr>
      <w:r w:rsidRPr="000B2044">
        <w:rPr>
          <w:lang w:val="sk-SK"/>
        </w:rPr>
        <w:t>TT</w:t>
      </w:r>
      <w:r w:rsidRPr="000B2044">
        <w:rPr>
          <w:lang w:val="sk-SK"/>
        </w:rPr>
        <w:tab/>
      </w:r>
      <w:r w:rsidRPr="000B2044">
        <w:rPr>
          <w:lang w:val="sk-SK"/>
        </w:rPr>
        <w:tab/>
      </w:r>
      <w:r w:rsidRPr="000B2044">
        <w:rPr>
          <w:lang w:val="sk-SK"/>
        </w:rPr>
        <w:tab/>
      </w:r>
      <w:r w:rsidRPr="000B2044">
        <w:rPr>
          <w:lang w:val="sk-SK"/>
        </w:rPr>
        <w:tab/>
        <w:t>trakčný transformátor</w:t>
      </w:r>
    </w:p>
    <w:p w:rsidR="00FA44D1" w:rsidRPr="000B2044" w:rsidRDefault="00FA44D1" w:rsidP="003016C1">
      <w:pPr>
        <w:spacing w:before="0" w:after="0"/>
        <w:rPr>
          <w:lang w:val="sk-SK"/>
        </w:rPr>
      </w:pPr>
      <w:r w:rsidRPr="000B2044">
        <w:rPr>
          <w:lang w:val="sk-SK"/>
        </w:rPr>
        <w:t>TV</w:t>
      </w:r>
      <w:r w:rsidRPr="000B2044">
        <w:rPr>
          <w:lang w:val="sk-SK"/>
        </w:rPr>
        <w:tab/>
      </w:r>
      <w:r w:rsidRPr="000B2044">
        <w:rPr>
          <w:lang w:val="sk-SK"/>
        </w:rPr>
        <w:tab/>
      </w:r>
      <w:r w:rsidRPr="000B2044">
        <w:rPr>
          <w:lang w:val="sk-SK"/>
        </w:rPr>
        <w:tab/>
      </w:r>
      <w:r w:rsidRPr="000B2044">
        <w:rPr>
          <w:lang w:val="sk-SK"/>
        </w:rPr>
        <w:tab/>
        <w:t>trakčné vedenie</w:t>
      </w:r>
    </w:p>
    <w:p w:rsidR="00675D4E" w:rsidRPr="000B2044" w:rsidRDefault="00675D4E" w:rsidP="003016C1">
      <w:pPr>
        <w:spacing w:before="0" w:after="0"/>
        <w:rPr>
          <w:lang w:val="sk-SK"/>
        </w:rPr>
      </w:pPr>
      <w:proofErr w:type="spellStart"/>
      <w:r w:rsidRPr="000B2044">
        <w:rPr>
          <w:lang w:val="sk-SK"/>
        </w:rPr>
        <w:t>U</w:t>
      </w:r>
      <w:r w:rsidRPr="000B2044">
        <w:rPr>
          <w:vertAlign w:val="subscript"/>
          <w:lang w:val="sk-SK"/>
        </w:rPr>
        <w:t>min</w:t>
      </w:r>
      <w:proofErr w:type="spellEnd"/>
      <w:r w:rsidRPr="000B2044">
        <w:rPr>
          <w:lang w:val="sk-SK"/>
        </w:rPr>
        <w:tab/>
      </w:r>
      <w:r w:rsidRPr="000B2044">
        <w:rPr>
          <w:lang w:val="sk-SK"/>
        </w:rPr>
        <w:tab/>
      </w:r>
      <w:r w:rsidRPr="000B2044">
        <w:rPr>
          <w:lang w:val="sk-SK"/>
        </w:rPr>
        <w:tab/>
      </w:r>
      <w:r w:rsidRPr="000B2044">
        <w:rPr>
          <w:lang w:val="sk-SK"/>
        </w:rPr>
        <w:tab/>
        <w:t>minimálne napätia v mieste najvzdialenejšieho odberu od TNS</w:t>
      </w:r>
    </w:p>
    <w:p w:rsidR="003016C1" w:rsidRPr="000B2044" w:rsidRDefault="003016C1" w:rsidP="003016C1">
      <w:pPr>
        <w:spacing w:before="0" w:after="0"/>
        <w:rPr>
          <w:lang w:val="sk-SK"/>
        </w:rPr>
      </w:pPr>
      <w:proofErr w:type="spellStart"/>
      <w:r w:rsidRPr="000B2044">
        <w:rPr>
          <w:lang w:val="sk-SK"/>
        </w:rPr>
        <w:t>Zr</w:t>
      </w:r>
      <w:proofErr w:type="spellEnd"/>
      <w:r w:rsidRPr="000B2044">
        <w:rPr>
          <w:lang w:val="sk-SK"/>
        </w:rPr>
        <w:tab/>
      </w:r>
      <w:r w:rsidRPr="000B2044">
        <w:rPr>
          <w:lang w:val="sk-SK"/>
        </w:rPr>
        <w:tab/>
      </w:r>
      <w:r w:rsidRPr="000B2044">
        <w:rPr>
          <w:lang w:val="sk-SK"/>
        </w:rPr>
        <w:tab/>
      </w:r>
      <w:r w:rsidRPr="000B2044">
        <w:rPr>
          <w:lang w:val="sk-SK"/>
        </w:rPr>
        <w:tab/>
        <w:t>zrýchlený osobný vlak</w:t>
      </w:r>
    </w:p>
    <w:p w:rsidR="003016C1" w:rsidRPr="000B2044" w:rsidRDefault="003016C1" w:rsidP="003016C1">
      <w:pPr>
        <w:spacing w:before="0" w:after="0"/>
        <w:rPr>
          <w:lang w:val="sk-SK"/>
        </w:rPr>
      </w:pPr>
      <w:proofErr w:type="spellStart"/>
      <w:r w:rsidRPr="000B2044">
        <w:rPr>
          <w:lang w:val="sk-SK"/>
        </w:rPr>
        <w:t>žkm</w:t>
      </w:r>
      <w:proofErr w:type="spellEnd"/>
      <w:r w:rsidRPr="000B2044">
        <w:rPr>
          <w:lang w:val="sk-SK"/>
        </w:rPr>
        <w:tab/>
      </w:r>
      <w:r w:rsidRPr="000B2044">
        <w:rPr>
          <w:lang w:val="sk-SK"/>
        </w:rPr>
        <w:tab/>
      </w:r>
      <w:r w:rsidRPr="000B2044">
        <w:rPr>
          <w:lang w:val="sk-SK"/>
        </w:rPr>
        <w:tab/>
      </w:r>
      <w:r w:rsidRPr="000B2044">
        <w:rPr>
          <w:lang w:val="sk-SK"/>
        </w:rPr>
        <w:tab/>
        <w:t>železničný kilometer (poloha na trati)</w:t>
      </w:r>
    </w:p>
    <w:p w:rsidR="003016C1" w:rsidRPr="000B2044" w:rsidRDefault="003016C1" w:rsidP="003016C1">
      <w:pPr>
        <w:spacing w:before="0" w:after="0"/>
        <w:rPr>
          <w:lang w:val="sk-SK"/>
        </w:rPr>
      </w:pPr>
      <w:r w:rsidRPr="000B2044">
        <w:rPr>
          <w:lang w:val="sk-SK"/>
        </w:rPr>
        <w:t>ŽSR</w:t>
      </w:r>
      <w:r w:rsidRPr="000B2044">
        <w:rPr>
          <w:lang w:val="sk-SK"/>
        </w:rPr>
        <w:tab/>
      </w:r>
      <w:r w:rsidRPr="000B2044">
        <w:rPr>
          <w:lang w:val="sk-SK"/>
        </w:rPr>
        <w:tab/>
      </w:r>
      <w:r w:rsidRPr="000B2044">
        <w:rPr>
          <w:lang w:val="sk-SK"/>
        </w:rPr>
        <w:tab/>
      </w:r>
      <w:r w:rsidRPr="000B2044">
        <w:rPr>
          <w:lang w:val="sk-SK"/>
        </w:rPr>
        <w:tab/>
        <w:t>Železnice Slovenskej republiky</w:t>
      </w:r>
    </w:p>
    <w:p w:rsidR="003016C1" w:rsidRPr="000B2044" w:rsidRDefault="003016C1" w:rsidP="003016C1">
      <w:pPr>
        <w:spacing w:before="0" w:after="0"/>
        <w:rPr>
          <w:lang w:val="sk-SK"/>
        </w:rPr>
      </w:pPr>
    </w:p>
    <w:p w:rsidR="009625EC" w:rsidRPr="000B2044" w:rsidRDefault="00E90A66" w:rsidP="003016C1">
      <w:pPr>
        <w:spacing w:before="0" w:after="0"/>
        <w:rPr>
          <w:lang w:val="sk-SK"/>
        </w:rPr>
      </w:pPr>
      <w:r w:rsidRPr="000B2044">
        <w:rPr>
          <w:sz w:val="40"/>
          <w:szCs w:val="40"/>
          <w:lang w:val="sk-SK"/>
        </w:rPr>
        <w:br w:type="page"/>
      </w:r>
      <w:r w:rsidR="00F50885" w:rsidRPr="000B2044">
        <w:rPr>
          <w:b/>
          <w:sz w:val="40"/>
          <w:szCs w:val="40"/>
          <w:lang w:val="sk-SK"/>
        </w:rPr>
        <w:lastRenderedPageBreak/>
        <w:t xml:space="preserve">Príloha č. </w:t>
      </w:r>
      <w:r w:rsidR="003C1DD9" w:rsidRPr="000B2044">
        <w:rPr>
          <w:b/>
          <w:sz w:val="40"/>
          <w:szCs w:val="40"/>
          <w:lang w:val="sk-SK"/>
        </w:rPr>
        <w:t>6</w:t>
      </w:r>
      <w:r w:rsidR="00F50885" w:rsidRPr="000B2044">
        <w:rPr>
          <w:b/>
          <w:sz w:val="40"/>
          <w:szCs w:val="40"/>
          <w:lang w:val="sk-SK"/>
        </w:rPr>
        <w:t xml:space="preserve">: </w:t>
      </w:r>
      <w:r w:rsidR="003C1DD9" w:rsidRPr="000B2044">
        <w:rPr>
          <w:b/>
          <w:sz w:val="40"/>
          <w:szCs w:val="40"/>
          <w:lang w:val="sk-SK"/>
        </w:rPr>
        <w:t>Energetické výpočty</w:t>
      </w:r>
      <w:r w:rsidR="009625EC" w:rsidRPr="000B2044">
        <w:rPr>
          <w:b/>
          <w:sz w:val="40"/>
          <w:szCs w:val="40"/>
          <w:lang w:val="sk-SK"/>
        </w:rPr>
        <w:t xml:space="preserve"> </w:t>
      </w:r>
      <w:r w:rsidR="003C1DD9" w:rsidRPr="000B2044">
        <w:rPr>
          <w:b/>
          <w:sz w:val="40"/>
          <w:szCs w:val="40"/>
          <w:lang w:val="sk-SK"/>
        </w:rPr>
        <w:t>a zmena trakčnej sústavy</w:t>
      </w:r>
    </w:p>
    <w:p w:rsidR="00B41E87" w:rsidRPr="000B2044" w:rsidRDefault="00B41E87" w:rsidP="00B41E87">
      <w:pPr>
        <w:rPr>
          <w:lang w:val="sk-SK"/>
        </w:rPr>
      </w:pPr>
      <w:r w:rsidRPr="000B2044">
        <w:rPr>
          <w:lang w:val="sk-SK"/>
        </w:rPr>
        <w:t xml:space="preserve">V súčasnej dobe sa v Slovenskej republike používajú </w:t>
      </w:r>
      <w:r w:rsidR="00F06557" w:rsidRPr="000B2044">
        <w:rPr>
          <w:lang w:val="sk-SK"/>
        </w:rPr>
        <w:t xml:space="preserve">pre napájanie trakčného vedenia na štandardnom rozchode koľajníc (1435 mm) </w:t>
      </w:r>
      <w:r w:rsidRPr="000B2044">
        <w:rPr>
          <w:lang w:val="sk-SK"/>
        </w:rPr>
        <w:t>dve trakčné prúdové sústavy</w:t>
      </w:r>
      <w:r w:rsidR="00F06557" w:rsidRPr="000B2044">
        <w:rPr>
          <w:lang w:val="sk-SK"/>
        </w:rPr>
        <w:t>.</w:t>
      </w:r>
      <w:r w:rsidRPr="000B2044">
        <w:rPr>
          <w:lang w:val="sk-SK"/>
        </w:rPr>
        <w:t xml:space="preserve"> </w:t>
      </w:r>
      <w:r w:rsidR="00F06557" w:rsidRPr="000B2044">
        <w:rPr>
          <w:lang w:val="sk-SK"/>
        </w:rPr>
        <w:t>Je</w:t>
      </w:r>
      <w:r w:rsidRPr="000B2044">
        <w:rPr>
          <w:lang w:val="sk-SK"/>
        </w:rPr>
        <w:t xml:space="preserve">dnosmerná trakčná prúdová sústava pre napätie 3 kV (tu zahŕňame aj širokorozchodnú trať </w:t>
      </w:r>
      <w:r w:rsidR="00F06557" w:rsidRPr="000B2044">
        <w:rPr>
          <w:lang w:val="sk-SK"/>
        </w:rPr>
        <w:t>Haniska</w:t>
      </w:r>
      <w:r w:rsidRPr="000B2044">
        <w:rPr>
          <w:lang w:val="sk-SK"/>
        </w:rPr>
        <w:t xml:space="preserve"> pri Košiciach – štátna hranica s Ukrajinou) a jednofázová striedavá trakčná prúdová sústava 50 Hz pre napätie 25 kV.</w:t>
      </w:r>
    </w:p>
    <w:p w:rsidR="00F06557" w:rsidRPr="000B2044" w:rsidRDefault="00F06557" w:rsidP="00B41E87">
      <w:pPr>
        <w:rPr>
          <w:lang w:val="sk-SK"/>
        </w:rPr>
      </w:pPr>
      <w:r w:rsidRPr="000B2044">
        <w:rPr>
          <w:lang w:val="sk-SK"/>
        </w:rPr>
        <w:t>Historicky bola a</w:t>
      </w:r>
      <w:r w:rsidR="00B41E87" w:rsidRPr="000B2044">
        <w:rPr>
          <w:lang w:val="sk-SK"/>
        </w:rPr>
        <w:t>ko prvá zvolená jednosmerná trakčná prúdová sústava napájaná cez usmerňovače a transformátory z trojfázovej energetickej siete a to v roku 1949 na trati Žilina – Spišská Nová Ves. V tejto dobe sa javil tento spôsob napájania ako najlepšie vyhovujúci, keďže ho volili aj iné železničné správy ako napr. vtedajšie ZSSR, Poľsko, Belgicko, Fr</w:t>
      </w:r>
      <w:r w:rsidRPr="000B2044">
        <w:rPr>
          <w:lang w:val="sk-SK"/>
        </w:rPr>
        <w:t>ancúzsko, Anglicko a Taliansko.</w:t>
      </w:r>
    </w:p>
    <w:p w:rsidR="00F06557" w:rsidRPr="000B2044" w:rsidRDefault="00B41E87" w:rsidP="00B41E87">
      <w:pPr>
        <w:rPr>
          <w:lang w:val="sk-SK"/>
        </w:rPr>
      </w:pPr>
      <w:r w:rsidRPr="000B2044">
        <w:rPr>
          <w:lang w:val="sk-SK"/>
        </w:rPr>
        <w:t xml:space="preserve">V roku 1967 bola </w:t>
      </w:r>
      <w:r w:rsidR="00F06557" w:rsidRPr="000B2044">
        <w:rPr>
          <w:lang w:val="sk-SK"/>
        </w:rPr>
        <w:t xml:space="preserve">na základe nízkych investičných nákladov, kladných výsledkov a skúseností zo zahraničia (Anglicko, ZSSR, Japonsko, Francúzsko, ...) </w:t>
      </w:r>
      <w:r w:rsidRPr="000B2044">
        <w:rPr>
          <w:lang w:val="sk-SK"/>
        </w:rPr>
        <w:t>uvedená do prevádzky železničná trať z </w:t>
      </w:r>
      <w:proofErr w:type="spellStart"/>
      <w:r w:rsidRPr="000B2044">
        <w:rPr>
          <w:lang w:val="sk-SK"/>
        </w:rPr>
        <w:t>Kutnej</w:t>
      </w:r>
      <w:proofErr w:type="spellEnd"/>
      <w:r w:rsidRPr="000B2044">
        <w:rPr>
          <w:lang w:val="sk-SK"/>
        </w:rPr>
        <w:t xml:space="preserve"> Hory do Bratislavy s jednofázovou striedavou trakčnou </w:t>
      </w:r>
      <w:r w:rsidR="00F06557" w:rsidRPr="000B2044">
        <w:rPr>
          <w:lang w:val="sk-SK"/>
        </w:rPr>
        <w:t>prúdovou sústavou 50 Hz, 25 kV.</w:t>
      </w:r>
    </w:p>
    <w:p w:rsidR="00B41E87" w:rsidRPr="000B2044" w:rsidRDefault="00B41E87" w:rsidP="00B41E87">
      <w:pPr>
        <w:rPr>
          <w:lang w:val="sk-SK"/>
        </w:rPr>
      </w:pPr>
      <w:r w:rsidRPr="000B2044">
        <w:rPr>
          <w:lang w:val="sk-SK"/>
        </w:rPr>
        <w:t xml:space="preserve">Dnes je v Slovenskej </w:t>
      </w:r>
      <w:r w:rsidR="00F06557" w:rsidRPr="000B2044">
        <w:rPr>
          <w:lang w:val="sk-SK"/>
        </w:rPr>
        <w:t>r</w:t>
      </w:r>
      <w:r w:rsidRPr="000B2044">
        <w:rPr>
          <w:lang w:val="sk-SK"/>
        </w:rPr>
        <w:t xml:space="preserve">epublike </w:t>
      </w:r>
      <w:r w:rsidR="00F06557" w:rsidRPr="000B2044">
        <w:rPr>
          <w:lang w:val="sk-SK"/>
        </w:rPr>
        <w:t xml:space="preserve">z celkovej dĺžky 3662 km </w:t>
      </w:r>
      <w:r w:rsidRPr="000B2044">
        <w:rPr>
          <w:lang w:val="sk-SK"/>
        </w:rPr>
        <w:t xml:space="preserve">elektrifikovaných </w:t>
      </w:r>
      <w:r w:rsidR="00F06557" w:rsidRPr="000B2044">
        <w:rPr>
          <w:lang w:val="sk-SK"/>
        </w:rPr>
        <w:t xml:space="preserve">1538 km </w:t>
      </w:r>
      <w:r w:rsidRPr="000B2044">
        <w:rPr>
          <w:lang w:val="sk-SK"/>
        </w:rPr>
        <w:t xml:space="preserve">tratí t. j. 42%. Pomer jednosmernej prúdovej sústavy k jednofázovej je približne 1:1. Jednosmerná trakčná prúdová sústava sa používa na severe a východe Slovenska, jednofázová striedavá trakčná prúdová sústava na </w:t>
      </w:r>
      <w:r w:rsidR="00617A36" w:rsidRPr="000B2044">
        <w:rPr>
          <w:lang w:val="sk-SK"/>
        </w:rPr>
        <w:t xml:space="preserve">západe a juhozápade Slovenska. </w:t>
      </w:r>
      <w:r w:rsidRPr="000B2044">
        <w:rPr>
          <w:lang w:val="sk-SK"/>
        </w:rPr>
        <w:t>Elektrifikáciou tratí dochádza k výhodám dopravno-technického charakteru, pretože umožňuje bez zvýšenia maximálnej rýchlosti na trati zvýšiť aj priemernú rýchlosť medzi stanicami a súčasn</w:t>
      </w:r>
      <w:r w:rsidR="00F06557" w:rsidRPr="000B2044">
        <w:rPr>
          <w:lang w:val="sk-SK"/>
        </w:rPr>
        <w:t>e aj zvýšiť dopravnú výkonnosť.</w:t>
      </w:r>
    </w:p>
    <w:p w:rsidR="00B41E87" w:rsidRPr="000B2044" w:rsidRDefault="00B41E87" w:rsidP="00B41E87">
      <w:pPr>
        <w:rPr>
          <w:lang w:val="sk-SK"/>
        </w:rPr>
      </w:pPr>
      <w:r w:rsidRPr="000B2044">
        <w:rPr>
          <w:lang w:val="sk-SK"/>
        </w:rPr>
        <w:t>Snaha o zjednotenie trakčných sústav na Slovensku zmenou na jednofázovú striedavú trakčnú prúdovú sústavu v rámci ČSR trvá už od minulosti. Snahou o zjednotenie trakčných sústav bolo zadanie „Štúdie o možnosti prechodu na jednofázovú trakčnú sústavu v sieti ČSD“, ktorú zadalo SUDOP-u FMD dňa 26.9.1985. Táto štúdia bola ukončená 24.9.1987. Štúdia preukázala výhodnosť prechodu na striedavú trakciu a odporučila jej realizáciu. Predpokladalo sa, že prechod na striedavú trakciu potrvá približne 30</w:t>
      </w:r>
      <w:r w:rsidR="00F06557" w:rsidRPr="000B2044">
        <w:rPr>
          <w:lang w:val="sk-SK"/>
        </w:rPr>
        <w:t> </w:t>
      </w:r>
      <w:r w:rsidRPr="000B2044">
        <w:rPr>
          <w:lang w:val="sk-SK"/>
        </w:rPr>
        <w:t>rokov. Odporúčala pri výmenách izolácie používať na jednosmerných vedeniach izolačné prvk</w:t>
      </w:r>
      <w:r w:rsidR="00F06557" w:rsidRPr="000B2044">
        <w:rPr>
          <w:lang w:val="sk-SK"/>
        </w:rPr>
        <w:t xml:space="preserve">y s izolačnou hladinou na 25 kV, čo sa v súčasnosti realizuje. </w:t>
      </w:r>
      <w:r w:rsidRPr="000B2044">
        <w:rPr>
          <w:lang w:val="sk-SK"/>
        </w:rPr>
        <w:t xml:space="preserve">Napriek uvedeným skutočnostiam sa z rôznych príčin </w:t>
      </w:r>
      <w:r w:rsidR="00F06557" w:rsidRPr="000B2044">
        <w:rPr>
          <w:lang w:val="sk-SK"/>
        </w:rPr>
        <w:t xml:space="preserve">pokračovalo </w:t>
      </w:r>
      <w:r w:rsidRPr="000B2044">
        <w:rPr>
          <w:lang w:val="sk-SK"/>
        </w:rPr>
        <w:t xml:space="preserve">naďalej s budovaním tratí elektrifikovaných jednosmernou trakčnou prúdovou sústavou. Modernizácia koridorových tratí na Slovensku priniesla opätovnú potrebu prehodnotiť snahy o zavedenie jednotnej jednofázovej elektrickej trakcie na železničnej sieti ŽSR. Modernizáciou elektrifikovanej trate </w:t>
      </w:r>
      <w:r w:rsidR="00F06557" w:rsidRPr="000B2044">
        <w:rPr>
          <w:lang w:val="sk-SK"/>
        </w:rPr>
        <w:t>na</w:t>
      </w:r>
      <w:r w:rsidRPr="000B2044">
        <w:rPr>
          <w:lang w:val="sk-SK"/>
        </w:rPr>
        <w:t> koridore V. sa uvažuje zvýšiť maximálnu rýchlosť na 160 km.h</w:t>
      </w:r>
      <w:r w:rsidRPr="000B2044">
        <w:rPr>
          <w:vertAlign w:val="superscript"/>
          <w:lang w:val="sk-SK"/>
        </w:rPr>
        <w:t>-1</w:t>
      </w:r>
      <w:r w:rsidRPr="000B2044">
        <w:rPr>
          <w:lang w:val="sk-SK"/>
        </w:rPr>
        <w:t>.</w:t>
      </w:r>
    </w:p>
    <w:p w:rsidR="00A83C80" w:rsidRPr="000B2044" w:rsidRDefault="00A83C80" w:rsidP="00E3151E">
      <w:pPr>
        <w:tabs>
          <w:tab w:val="right" w:leader="dot" w:pos="9639"/>
        </w:tabs>
        <w:spacing w:after="0"/>
        <w:ind w:right="-1"/>
        <w:rPr>
          <w:lang w:val="sk-SK"/>
        </w:rPr>
      </w:pPr>
      <w:r w:rsidRPr="000B2044">
        <w:rPr>
          <w:lang w:val="sk-SK"/>
        </w:rPr>
        <w:t xml:space="preserve">V rámci modernizácie železničných koridorov, ku ktorej pristúpili ŽSR na základe medzinárodných dohôd, dochádza ku kompletnému odstráneniu súčasného trakčného vedenia a rekonštrukcii trakčných napájacích staníc. Preto sa pre ŽSR vyskytla jedinečná príležitosť postupne zjednotiť trakčné sústavy na území Slovenska a GR ŽSR rozhodnutím číslo 1414 z 30.11.2005 súhlasilo so zmenou JSTS s napätím 3 kV na STTS s napätím 25 kV, 50 Hz na V. železničnom koridore (Bratislava – Žilina – Košice – Čierna nad Tisou). V dôsledku postupného prechodu na jednofázovú trakčnú sústavu v rámci celej ŽSR </w:t>
      </w:r>
      <w:r w:rsidR="00F06557" w:rsidRPr="000B2044">
        <w:rPr>
          <w:lang w:val="sk-SK"/>
        </w:rPr>
        <w:t xml:space="preserve">budú </w:t>
      </w:r>
      <w:r w:rsidRPr="000B2044">
        <w:rPr>
          <w:lang w:val="sk-SK"/>
        </w:rPr>
        <w:t>styky trakčných sústav v konečnom dôsledku na hraniciach s okolitými štátmi, resp. v ich blízkosti.</w:t>
      </w:r>
    </w:p>
    <w:p w:rsidR="00617A36" w:rsidRPr="000B2044" w:rsidRDefault="00617A36" w:rsidP="00E3151E">
      <w:pPr>
        <w:tabs>
          <w:tab w:val="right" w:leader="dot" w:pos="9639"/>
        </w:tabs>
        <w:spacing w:after="0"/>
        <w:ind w:right="-1"/>
        <w:rPr>
          <w:lang w:val="sk-SK"/>
        </w:rPr>
      </w:pPr>
    </w:p>
    <w:p w:rsidR="00617A36" w:rsidRPr="000B2044" w:rsidRDefault="00617A36" w:rsidP="00E3151E">
      <w:pPr>
        <w:tabs>
          <w:tab w:val="right" w:leader="dot" w:pos="9639"/>
        </w:tabs>
        <w:spacing w:after="0"/>
        <w:ind w:right="-1"/>
        <w:rPr>
          <w:lang w:val="sk-SK"/>
        </w:rPr>
      </w:pPr>
    </w:p>
    <w:p w:rsidR="00617A36" w:rsidRPr="000B2044" w:rsidRDefault="00617A36" w:rsidP="00E3151E">
      <w:pPr>
        <w:tabs>
          <w:tab w:val="right" w:leader="dot" w:pos="9639"/>
        </w:tabs>
        <w:spacing w:after="0"/>
        <w:ind w:right="-1"/>
        <w:rPr>
          <w:b/>
          <w:sz w:val="40"/>
          <w:szCs w:val="40"/>
          <w:lang w:val="sk-SK"/>
        </w:rPr>
      </w:pPr>
    </w:p>
    <w:p w:rsidR="003C1DD9" w:rsidRPr="000B2044" w:rsidRDefault="003C1DD9" w:rsidP="009325E2">
      <w:pPr>
        <w:pStyle w:val="Nadpis1"/>
        <w:rPr>
          <w:lang w:val="sk-SK"/>
        </w:rPr>
      </w:pPr>
      <w:bookmarkStart w:id="4" w:name="_Toc430790420"/>
      <w:r w:rsidRPr="000B2044">
        <w:rPr>
          <w:lang w:val="sk-SK"/>
        </w:rPr>
        <w:lastRenderedPageBreak/>
        <w:t>Energetické výpočty</w:t>
      </w:r>
      <w:bookmarkEnd w:id="4"/>
    </w:p>
    <w:p w:rsidR="00A25441" w:rsidRPr="000B2044" w:rsidRDefault="007E24C0" w:rsidP="003C1DD9">
      <w:pPr>
        <w:rPr>
          <w:lang w:val="sk-SK"/>
        </w:rPr>
      </w:pPr>
      <w:r w:rsidRPr="000B2044">
        <w:rPr>
          <w:lang w:val="sk-SK"/>
        </w:rPr>
        <w:t>Úlohou energetických výpočtov je výkonovo porovnať jednotlivé alternatívy štúdie realizovateľnosti, či už medzi sebou, existujúcim stavom alebo variantom bez projektu (stav, v ktorom nebude realizovaný žiadny z koncepčných návrhov).</w:t>
      </w:r>
    </w:p>
    <w:p w:rsidR="006765AD" w:rsidRPr="000B2044" w:rsidRDefault="006765AD" w:rsidP="00C25D03">
      <w:pPr>
        <w:pStyle w:val="Nadpis2"/>
        <w:numPr>
          <w:ilvl w:val="1"/>
          <w:numId w:val="5"/>
        </w:numPr>
        <w:spacing w:before="0"/>
        <w:rPr>
          <w:szCs w:val="28"/>
          <w:lang w:val="sk-SK"/>
        </w:rPr>
      </w:pPr>
      <w:bookmarkStart w:id="5" w:name="_Toc430790421"/>
      <w:r w:rsidRPr="000B2044">
        <w:rPr>
          <w:szCs w:val="28"/>
          <w:lang w:val="sk-SK"/>
        </w:rPr>
        <w:t>Existujúci stav</w:t>
      </w:r>
      <w:bookmarkEnd w:id="5"/>
    </w:p>
    <w:p w:rsidR="006765AD" w:rsidRPr="000B2044" w:rsidRDefault="006765AD" w:rsidP="006765AD">
      <w:pPr>
        <w:spacing w:after="0"/>
        <w:rPr>
          <w:lang w:val="sk-SK"/>
        </w:rPr>
      </w:pPr>
      <w:r w:rsidRPr="000B2044">
        <w:rPr>
          <w:lang w:val="sk-SK"/>
        </w:rPr>
        <w:t>V roku 1864 bol vo Viedni vydaný „Pamätný spis o Košicko-</w:t>
      </w:r>
      <w:proofErr w:type="spellStart"/>
      <w:r w:rsidRPr="000B2044">
        <w:rPr>
          <w:lang w:val="sk-SK"/>
        </w:rPr>
        <w:t>bohumínskej</w:t>
      </w:r>
      <w:proofErr w:type="spellEnd"/>
      <w:r w:rsidRPr="000B2044">
        <w:rPr>
          <w:lang w:val="sk-SK"/>
        </w:rPr>
        <w:t xml:space="preserve"> železnici“, ktorý navrhoval železničnú trať z Košíc do </w:t>
      </w:r>
      <w:proofErr w:type="spellStart"/>
      <w:r w:rsidRPr="000B2044">
        <w:rPr>
          <w:lang w:val="sk-SK"/>
        </w:rPr>
        <w:t>Bohumína</w:t>
      </w:r>
      <w:proofErr w:type="spellEnd"/>
      <w:r w:rsidRPr="000B2044">
        <w:rPr>
          <w:lang w:val="sk-SK"/>
        </w:rPr>
        <w:t>. Výstavba bola zahájená v roku 1867 z </w:t>
      </w:r>
      <w:proofErr w:type="spellStart"/>
      <w:r w:rsidRPr="000B2044">
        <w:rPr>
          <w:lang w:val="sk-SK"/>
        </w:rPr>
        <w:t>Bohumína</w:t>
      </w:r>
      <w:proofErr w:type="spellEnd"/>
      <w:r w:rsidRPr="000B2044">
        <w:rPr>
          <w:lang w:val="sk-SK"/>
        </w:rPr>
        <w:t>. Otváranie jednotlivých úsekov :</w:t>
      </w:r>
    </w:p>
    <w:p w:rsidR="006765AD" w:rsidRPr="000B2044" w:rsidRDefault="006765AD" w:rsidP="00C25D03">
      <w:pPr>
        <w:pStyle w:val="Odsekzoznamu"/>
        <w:numPr>
          <w:ilvl w:val="0"/>
          <w:numId w:val="8"/>
        </w:numPr>
        <w:rPr>
          <w:lang w:val="sk-SK"/>
        </w:rPr>
      </w:pPr>
      <w:r w:rsidRPr="000B2044">
        <w:rPr>
          <w:lang w:val="sk-SK"/>
        </w:rPr>
        <w:t xml:space="preserve">r. 1869 úsek </w:t>
      </w:r>
      <w:proofErr w:type="spellStart"/>
      <w:r w:rsidRPr="000B2044">
        <w:rPr>
          <w:lang w:val="sk-SK"/>
        </w:rPr>
        <w:t>Bohumín</w:t>
      </w:r>
      <w:proofErr w:type="spellEnd"/>
      <w:r w:rsidRPr="000B2044">
        <w:rPr>
          <w:lang w:val="sk-SK"/>
        </w:rPr>
        <w:t xml:space="preserve"> – </w:t>
      </w:r>
      <w:proofErr w:type="spellStart"/>
      <w:r w:rsidRPr="000B2044">
        <w:rPr>
          <w:lang w:val="sk-SK"/>
        </w:rPr>
        <w:t>T</w:t>
      </w:r>
      <w:r w:rsidRPr="000B2044">
        <w:rPr>
          <w:rFonts w:cs="Arial"/>
          <w:lang w:val="sk-SK"/>
        </w:rPr>
        <w:t>ě</w:t>
      </w:r>
      <w:r w:rsidRPr="000B2044">
        <w:rPr>
          <w:lang w:val="sk-SK"/>
        </w:rPr>
        <w:t>šín</w:t>
      </w:r>
      <w:proofErr w:type="spellEnd"/>
      <w:r w:rsidRPr="000B2044">
        <w:rPr>
          <w:lang w:val="sk-SK"/>
        </w:rPr>
        <w:t>,</w:t>
      </w:r>
    </w:p>
    <w:p w:rsidR="006765AD" w:rsidRPr="000B2044" w:rsidRDefault="006765AD" w:rsidP="00C25D03">
      <w:pPr>
        <w:pStyle w:val="Odsekzoznamu"/>
        <w:numPr>
          <w:ilvl w:val="0"/>
          <w:numId w:val="8"/>
        </w:numPr>
        <w:spacing w:before="0"/>
        <w:rPr>
          <w:lang w:val="sk-SK"/>
        </w:rPr>
      </w:pPr>
      <w:r w:rsidRPr="000B2044">
        <w:rPr>
          <w:lang w:val="sk-SK"/>
        </w:rPr>
        <w:t>r. 1870 úsek Košice – Kysak – (Prešov),</w:t>
      </w:r>
    </w:p>
    <w:p w:rsidR="006765AD" w:rsidRPr="000B2044" w:rsidRDefault="006765AD" w:rsidP="00C25D03">
      <w:pPr>
        <w:pStyle w:val="Odsekzoznamu"/>
        <w:numPr>
          <w:ilvl w:val="0"/>
          <w:numId w:val="8"/>
        </w:numPr>
        <w:spacing w:before="0"/>
        <w:rPr>
          <w:lang w:val="sk-SK"/>
        </w:rPr>
      </w:pPr>
      <w:r w:rsidRPr="000B2044">
        <w:rPr>
          <w:lang w:val="sk-SK"/>
        </w:rPr>
        <w:t xml:space="preserve">r. 1871 úseky </w:t>
      </w:r>
      <w:proofErr w:type="spellStart"/>
      <w:r w:rsidRPr="000B2044">
        <w:rPr>
          <w:lang w:val="sk-SK"/>
        </w:rPr>
        <w:t>T</w:t>
      </w:r>
      <w:r w:rsidRPr="000B2044">
        <w:rPr>
          <w:rFonts w:cs="Arial"/>
          <w:lang w:val="sk-SK"/>
        </w:rPr>
        <w:t>ě</w:t>
      </w:r>
      <w:r w:rsidRPr="000B2044">
        <w:rPr>
          <w:lang w:val="sk-SK"/>
        </w:rPr>
        <w:t>šín</w:t>
      </w:r>
      <w:proofErr w:type="spellEnd"/>
      <w:r w:rsidRPr="000B2044">
        <w:rPr>
          <w:lang w:val="sk-SK"/>
        </w:rPr>
        <w:t xml:space="preserve"> – Žilina, Žilina – Poprad a Poprad – Spišská Nová Ves,</w:t>
      </w:r>
    </w:p>
    <w:p w:rsidR="006765AD" w:rsidRPr="000B2044" w:rsidRDefault="006765AD" w:rsidP="00C25D03">
      <w:pPr>
        <w:pStyle w:val="Odsekzoznamu"/>
        <w:numPr>
          <w:ilvl w:val="0"/>
          <w:numId w:val="8"/>
        </w:numPr>
        <w:spacing w:before="0"/>
        <w:rPr>
          <w:lang w:val="sk-SK"/>
        </w:rPr>
      </w:pPr>
      <w:r w:rsidRPr="000B2044">
        <w:rPr>
          <w:lang w:val="sk-SK"/>
        </w:rPr>
        <w:t>r. 1872 úsek Spišská Nová Ves – Kysak.</w:t>
      </w:r>
    </w:p>
    <w:p w:rsidR="006765AD" w:rsidRPr="000B2044" w:rsidRDefault="006765AD" w:rsidP="006765AD">
      <w:pPr>
        <w:rPr>
          <w:lang w:val="sk-SK"/>
        </w:rPr>
      </w:pPr>
      <w:r w:rsidRPr="000B2044">
        <w:rPr>
          <w:lang w:val="sk-SK"/>
        </w:rPr>
        <w:t xml:space="preserve">Trať bola vybudovaná ako jednokoľajná, </w:t>
      </w:r>
      <w:proofErr w:type="spellStart"/>
      <w:r w:rsidRPr="000B2044">
        <w:rPr>
          <w:lang w:val="sk-SK"/>
        </w:rPr>
        <w:t>zdvojkoľajnenie</w:t>
      </w:r>
      <w:proofErr w:type="spellEnd"/>
      <w:r w:rsidRPr="000B2044">
        <w:rPr>
          <w:lang w:val="sk-SK"/>
        </w:rPr>
        <w:t xml:space="preserve"> začalo na prelome 19. a 20. storočia úsekmi na území Českej republiky, kompletné </w:t>
      </w:r>
      <w:proofErr w:type="spellStart"/>
      <w:r w:rsidRPr="000B2044">
        <w:rPr>
          <w:lang w:val="sk-SK"/>
        </w:rPr>
        <w:t>zdvojkoľajnenie</w:t>
      </w:r>
      <w:proofErr w:type="spellEnd"/>
      <w:r w:rsidRPr="000B2044">
        <w:rPr>
          <w:lang w:val="sk-SK"/>
        </w:rPr>
        <w:t xml:space="preserve"> bolo dokončené v roku 1955. V roku 1964 bola dokončená elektrifikácia trate jednosmerným trakčnou prúdovou sústavou 3 kV. Trakčné meniarne</w:t>
      </w:r>
      <w:r w:rsidR="00A25441" w:rsidRPr="000B2044">
        <w:rPr>
          <w:lang w:val="sk-SK"/>
        </w:rPr>
        <w:t xml:space="preserve"> napájajúce trať </w:t>
      </w:r>
      <w:r w:rsidR="000B2044" w:rsidRPr="000B2044">
        <w:rPr>
          <w:lang w:val="sk-SK"/>
        </w:rPr>
        <w:t>Ž</w:t>
      </w:r>
      <w:r w:rsidR="00A25441" w:rsidRPr="000B2044">
        <w:rPr>
          <w:lang w:val="sk-SK"/>
        </w:rPr>
        <w:t xml:space="preserve">ilina – Košice – Čierna nad Tisou št. hr. </w:t>
      </w:r>
      <w:r w:rsidRPr="000B2044">
        <w:rPr>
          <w:lang w:val="sk-SK"/>
        </w:rPr>
        <w:t>sú uvedené v tabuľke 1.1.</w:t>
      </w:r>
    </w:p>
    <w:p w:rsidR="006765AD" w:rsidRPr="000B2044" w:rsidRDefault="006765AD" w:rsidP="006765AD">
      <w:pPr>
        <w:rPr>
          <w:i/>
          <w:sz w:val="20"/>
          <w:szCs w:val="20"/>
          <w:lang w:val="sk-SK"/>
        </w:rPr>
      </w:pPr>
      <w:r w:rsidRPr="000B2044">
        <w:rPr>
          <w:i/>
          <w:sz w:val="20"/>
          <w:szCs w:val="20"/>
          <w:lang w:val="sk-SK"/>
        </w:rPr>
        <w:t>Tab. 1.1: Trakčné meniarne obsiahnuté v energetických výpočtoch</w:t>
      </w:r>
    </w:p>
    <w:tbl>
      <w:tblPr>
        <w:tblW w:w="5986" w:type="dxa"/>
        <w:jc w:val="center"/>
        <w:tblLook w:val="04A0" w:firstRow="1" w:lastRow="0" w:firstColumn="1" w:lastColumn="0" w:noHBand="0" w:noVBand="1"/>
      </w:tblPr>
      <w:tblGrid>
        <w:gridCol w:w="3220"/>
        <w:gridCol w:w="1227"/>
        <w:gridCol w:w="1539"/>
      </w:tblGrid>
      <w:tr w:rsidR="000B2044" w:rsidRPr="000B2044" w:rsidTr="00EF1686">
        <w:trPr>
          <w:trHeight w:val="300"/>
          <w:tblHeader/>
          <w:jc w:val="center"/>
        </w:trPr>
        <w:tc>
          <w:tcPr>
            <w:tcW w:w="32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65AD" w:rsidRPr="000B2044" w:rsidRDefault="006765AD" w:rsidP="00BE7332">
            <w:pPr>
              <w:spacing w:before="0" w:after="0"/>
              <w:jc w:val="center"/>
              <w:rPr>
                <w:b/>
                <w:bCs/>
                <w:lang w:val="sk-SK" w:eastAsia="en-GB"/>
              </w:rPr>
            </w:pPr>
            <w:r w:rsidRPr="000B2044">
              <w:rPr>
                <w:b/>
                <w:bCs/>
                <w:lang w:val="sk-SK" w:eastAsia="en-GB"/>
              </w:rPr>
              <w:t>Trakčná meniareň</w:t>
            </w:r>
          </w:p>
        </w:tc>
        <w:tc>
          <w:tcPr>
            <w:tcW w:w="2766" w:type="dxa"/>
            <w:gridSpan w:val="2"/>
            <w:tcBorders>
              <w:top w:val="single" w:sz="4" w:space="0" w:color="auto"/>
              <w:left w:val="nil"/>
              <w:bottom w:val="single" w:sz="4" w:space="0" w:color="auto"/>
              <w:right w:val="single" w:sz="4" w:space="0" w:color="auto"/>
            </w:tcBorders>
            <w:shd w:val="clear" w:color="auto" w:fill="auto"/>
            <w:noWrap/>
            <w:vAlign w:val="center"/>
            <w:hideMark/>
          </w:tcPr>
          <w:p w:rsidR="006765AD" w:rsidRPr="000B2044" w:rsidRDefault="006765AD" w:rsidP="00BE7332">
            <w:pPr>
              <w:spacing w:before="0" w:after="0"/>
              <w:jc w:val="center"/>
              <w:rPr>
                <w:b/>
                <w:bCs/>
                <w:lang w:val="sk-SK" w:eastAsia="en-GB"/>
              </w:rPr>
            </w:pPr>
            <w:r w:rsidRPr="000B2044">
              <w:rPr>
                <w:b/>
                <w:bCs/>
                <w:lang w:val="sk-SK" w:eastAsia="en-GB"/>
              </w:rPr>
              <w:t>Trakčné transformátory</w:t>
            </w:r>
          </w:p>
        </w:tc>
      </w:tr>
      <w:tr w:rsidR="000B2044" w:rsidRPr="000B2044" w:rsidTr="00EF1686">
        <w:trPr>
          <w:trHeight w:val="300"/>
          <w:tblHeader/>
          <w:jc w:val="center"/>
        </w:trPr>
        <w:tc>
          <w:tcPr>
            <w:tcW w:w="3220" w:type="dxa"/>
            <w:vMerge/>
            <w:tcBorders>
              <w:top w:val="single" w:sz="4" w:space="0" w:color="auto"/>
              <w:left w:val="single" w:sz="4" w:space="0" w:color="auto"/>
              <w:bottom w:val="single" w:sz="4" w:space="0" w:color="auto"/>
              <w:right w:val="single" w:sz="4" w:space="0" w:color="auto"/>
            </w:tcBorders>
            <w:vAlign w:val="center"/>
            <w:hideMark/>
          </w:tcPr>
          <w:p w:rsidR="006765AD" w:rsidRPr="000B2044" w:rsidRDefault="006765AD" w:rsidP="00BE7332">
            <w:pPr>
              <w:spacing w:before="0" w:after="0"/>
              <w:jc w:val="left"/>
              <w:rPr>
                <w:b/>
                <w:bCs/>
                <w:lang w:val="sk-SK" w:eastAsia="en-GB"/>
              </w:rPr>
            </w:pPr>
          </w:p>
        </w:tc>
        <w:tc>
          <w:tcPr>
            <w:tcW w:w="1227" w:type="dxa"/>
            <w:tcBorders>
              <w:top w:val="nil"/>
              <w:left w:val="nil"/>
              <w:bottom w:val="single" w:sz="4" w:space="0" w:color="auto"/>
              <w:right w:val="single" w:sz="4" w:space="0" w:color="auto"/>
            </w:tcBorders>
            <w:shd w:val="clear" w:color="auto" w:fill="auto"/>
            <w:noWrap/>
            <w:vAlign w:val="center"/>
            <w:hideMark/>
          </w:tcPr>
          <w:p w:rsidR="006765AD" w:rsidRPr="000B2044" w:rsidRDefault="000B2044" w:rsidP="00BE7332">
            <w:pPr>
              <w:spacing w:before="0" w:after="0"/>
              <w:jc w:val="center"/>
              <w:rPr>
                <w:b/>
                <w:bCs/>
                <w:lang w:val="sk-SK" w:eastAsia="en-GB"/>
              </w:rPr>
            </w:pPr>
            <w:r w:rsidRPr="000B2044">
              <w:rPr>
                <w:b/>
                <w:bCs/>
                <w:lang w:val="sk-SK" w:eastAsia="en-GB"/>
              </w:rPr>
              <w:t>P</w:t>
            </w:r>
            <w:r w:rsidR="006765AD" w:rsidRPr="000B2044">
              <w:rPr>
                <w:b/>
                <w:bCs/>
                <w:lang w:val="sk-SK" w:eastAsia="en-GB"/>
              </w:rPr>
              <w:t>očet [ks]</w:t>
            </w:r>
          </w:p>
        </w:tc>
        <w:tc>
          <w:tcPr>
            <w:tcW w:w="1539" w:type="dxa"/>
            <w:tcBorders>
              <w:top w:val="nil"/>
              <w:left w:val="nil"/>
              <w:bottom w:val="single" w:sz="4" w:space="0" w:color="auto"/>
              <w:right w:val="single" w:sz="4" w:space="0" w:color="auto"/>
            </w:tcBorders>
            <w:shd w:val="clear" w:color="auto" w:fill="auto"/>
            <w:noWrap/>
            <w:vAlign w:val="center"/>
            <w:hideMark/>
          </w:tcPr>
          <w:p w:rsidR="006765AD" w:rsidRPr="000B2044" w:rsidRDefault="000B2044" w:rsidP="00BE7332">
            <w:pPr>
              <w:spacing w:before="0" w:after="0"/>
              <w:jc w:val="center"/>
              <w:rPr>
                <w:b/>
                <w:bCs/>
                <w:lang w:val="sk-SK" w:eastAsia="en-GB"/>
              </w:rPr>
            </w:pPr>
            <w:r w:rsidRPr="000B2044">
              <w:rPr>
                <w:b/>
                <w:bCs/>
                <w:lang w:val="sk-SK" w:eastAsia="en-GB"/>
              </w:rPr>
              <w:t>P</w:t>
            </w:r>
            <w:r w:rsidR="006765AD" w:rsidRPr="000B2044">
              <w:rPr>
                <w:b/>
                <w:bCs/>
                <w:lang w:val="sk-SK" w:eastAsia="en-GB"/>
              </w:rPr>
              <w:t>ríkon [</w:t>
            </w:r>
            <w:proofErr w:type="spellStart"/>
            <w:r w:rsidR="006765AD" w:rsidRPr="000B2044">
              <w:rPr>
                <w:b/>
                <w:bCs/>
                <w:lang w:val="sk-SK" w:eastAsia="en-GB"/>
              </w:rPr>
              <w:t>kV.A</w:t>
            </w:r>
            <w:proofErr w:type="spellEnd"/>
            <w:r w:rsidR="006765AD" w:rsidRPr="000B2044">
              <w:rPr>
                <w:b/>
                <w:bCs/>
                <w:lang w:val="sk-SK" w:eastAsia="en-GB"/>
              </w:rPr>
              <w:t>]</w:t>
            </w:r>
          </w:p>
        </w:tc>
      </w:tr>
      <w:tr w:rsidR="000B2044" w:rsidRPr="000B2044" w:rsidTr="000B2044">
        <w:trPr>
          <w:trHeight w:val="300"/>
          <w:jc w:val="center"/>
        </w:trPr>
        <w:tc>
          <w:tcPr>
            <w:tcW w:w="3220" w:type="dxa"/>
            <w:tcBorders>
              <w:top w:val="nil"/>
              <w:left w:val="single" w:sz="4" w:space="0" w:color="auto"/>
              <w:bottom w:val="single" w:sz="4" w:space="0" w:color="auto"/>
              <w:right w:val="single" w:sz="4" w:space="0" w:color="auto"/>
            </w:tcBorders>
            <w:shd w:val="clear" w:color="000000" w:fill="FFFFFF"/>
            <w:noWrap/>
            <w:vAlign w:val="center"/>
            <w:hideMark/>
          </w:tcPr>
          <w:p w:rsidR="006765AD" w:rsidRPr="000B2044" w:rsidRDefault="006765AD" w:rsidP="00BE7332">
            <w:pPr>
              <w:spacing w:before="0" w:after="0"/>
              <w:jc w:val="left"/>
              <w:rPr>
                <w:b/>
                <w:bCs/>
                <w:lang w:val="sk-SK" w:eastAsia="en-GB"/>
              </w:rPr>
            </w:pPr>
            <w:r w:rsidRPr="000B2044">
              <w:rPr>
                <w:b/>
                <w:bCs/>
                <w:lang w:val="sk-SK" w:eastAsia="en-GB"/>
              </w:rPr>
              <w:t>Dobrá</w:t>
            </w:r>
          </w:p>
        </w:tc>
        <w:tc>
          <w:tcPr>
            <w:tcW w:w="1227" w:type="dxa"/>
            <w:tcBorders>
              <w:top w:val="nil"/>
              <w:left w:val="nil"/>
              <w:bottom w:val="single" w:sz="4" w:space="0" w:color="auto"/>
              <w:right w:val="single" w:sz="4" w:space="0" w:color="auto"/>
            </w:tcBorders>
            <w:shd w:val="clear" w:color="000000" w:fill="FFFFFF"/>
            <w:noWrap/>
            <w:vAlign w:val="center"/>
            <w:hideMark/>
          </w:tcPr>
          <w:p w:rsidR="006765AD" w:rsidRPr="000B2044" w:rsidRDefault="006765AD" w:rsidP="00BE7332">
            <w:pPr>
              <w:spacing w:before="0" w:after="0"/>
              <w:jc w:val="center"/>
              <w:rPr>
                <w:lang w:val="sk-SK" w:eastAsia="en-GB"/>
              </w:rPr>
            </w:pPr>
            <w:r w:rsidRPr="000B2044">
              <w:rPr>
                <w:lang w:val="sk-SK" w:eastAsia="en-GB"/>
              </w:rPr>
              <w:t>4</w:t>
            </w:r>
          </w:p>
        </w:tc>
        <w:tc>
          <w:tcPr>
            <w:tcW w:w="1539" w:type="dxa"/>
            <w:tcBorders>
              <w:top w:val="nil"/>
              <w:left w:val="nil"/>
              <w:bottom w:val="single" w:sz="4" w:space="0" w:color="auto"/>
              <w:right w:val="single" w:sz="4" w:space="0" w:color="auto"/>
            </w:tcBorders>
            <w:shd w:val="clear" w:color="000000" w:fill="FFFFFF"/>
            <w:noWrap/>
            <w:vAlign w:val="center"/>
            <w:hideMark/>
          </w:tcPr>
          <w:p w:rsidR="006765AD" w:rsidRPr="000B2044" w:rsidRDefault="006765AD" w:rsidP="00BE7332">
            <w:pPr>
              <w:spacing w:before="0" w:after="0"/>
              <w:jc w:val="center"/>
              <w:rPr>
                <w:lang w:val="sk-SK" w:eastAsia="en-GB"/>
              </w:rPr>
            </w:pPr>
            <w:r w:rsidRPr="000B2044">
              <w:rPr>
                <w:lang w:val="sk-SK" w:eastAsia="en-GB"/>
              </w:rPr>
              <w:t>3 540</w:t>
            </w:r>
          </w:p>
        </w:tc>
      </w:tr>
      <w:tr w:rsidR="000B2044" w:rsidRPr="000B2044" w:rsidTr="000B2044">
        <w:trPr>
          <w:trHeight w:val="300"/>
          <w:jc w:val="center"/>
        </w:trPr>
        <w:tc>
          <w:tcPr>
            <w:tcW w:w="3220" w:type="dxa"/>
            <w:tcBorders>
              <w:top w:val="nil"/>
              <w:left w:val="single" w:sz="4" w:space="0" w:color="auto"/>
              <w:bottom w:val="single" w:sz="4" w:space="0" w:color="auto"/>
              <w:right w:val="single" w:sz="4" w:space="0" w:color="auto"/>
            </w:tcBorders>
            <w:shd w:val="clear" w:color="000000" w:fill="FFFFFF"/>
            <w:noWrap/>
            <w:vAlign w:val="center"/>
            <w:hideMark/>
          </w:tcPr>
          <w:p w:rsidR="006765AD" w:rsidRPr="000B2044" w:rsidRDefault="006765AD" w:rsidP="00BE7332">
            <w:pPr>
              <w:spacing w:before="0" w:after="0"/>
              <w:jc w:val="left"/>
              <w:rPr>
                <w:b/>
                <w:bCs/>
                <w:lang w:val="sk-SK" w:eastAsia="en-GB"/>
              </w:rPr>
            </w:pPr>
            <w:r w:rsidRPr="000B2044">
              <w:rPr>
                <w:b/>
                <w:bCs/>
                <w:lang w:val="sk-SK" w:eastAsia="en-GB"/>
              </w:rPr>
              <w:t>Borša</w:t>
            </w:r>
          </w:p>
        </w:tc>
        <w:tc>
          <w:tcPr>
            <w:tcW w:w="1227" w:type="dxa"/>
            <w:tcBorders>
              <w:top w:val="nil"/>
              <w:left w:val="nil"/>
              <w:bottom w:val="single" w:sz="4" w:space="0" w:color="auto"/>
              <w:right w:val="single" w:sz="4" w:space="0" w:color="auto"/>
            </w:tcBorders>
            <w:shd w:val="clear" w:color="000000" w:fill="FFFFFF"/>
            <w:noWrap/>
            <w:vAlign w:val="center"/>
            <w:hideMark/>
          </w:tcPr>
          <w:p w:rsidR="006765AD" w:rsidRPr="000B2044" w:rsidRDefault="006765AD" w:rsidP="00BE7332">
            <w:pPr>
              <w:spacing w:before="0" w:after="0"/>
              <w:jc w:val="center"/>
              <w:rPr>
                <w:lang w:val="sk-SK" w:eastAsia="en-GB"/>
              </w:rPr>
            </w:pPr>
            <w:r w:rsidRPr="000B2044">
              <w:rPr>
                <w:lang w:val="sk-SK" w:eastAsia="en-GB"/>
              </w:rPr>
              <w:t>3</w:t>
            </w:r>
          </w:p>
        </w:tc>
        <w:tc>
          <w:tcPr>
            <w:tcW w:w="1539" w:type="dxa"/>
            <w:tcBorders>
              <w:top w:val="nil"/>
              <w:left w:val="nil"/>
              <w:bottom w:val="single" w:sz="4" w:space="0" w:color="auto"/>
              <w:right w:val="single" w:sz="4" w:space="0" w:color="auto"/>
            </w:tcBorders>
            <w:shd w:val="clear" w:color="000000" w:fill="FFFFFF"/>
            <w:noWrap/>
            <w:vAlign w:val="center"/>
            <w:hideMark/>
          </w:tcPr>
          <w:p w:rsidR="006765AD" w:rsidRPr="000B2044" w:rsidRDefault="006765AD" w:rsidP="00BE7332">
            <w:pPr>
              <w:spacing w:before="0" w:after="0"/>
              <w:jc w:val="center"/>
              <w:rPr>
                <w:lang w:val="sk-SK" w:eastAsia="en-GB"/>
              </w:rPr>
            </w:pPr>
            <w:r w:rsidRPr="000B2044">
              <w:rPr>
                <w:lang w:val="sk-SK" w:eastAsia="en-GB"/>
              </w:rPr>
              <w:t>3 540</w:t>
            </w:r>
          </w:p>
        </w:tc>
      </w:tr>
      <w:tr w:rsidR="000B2044" w:rsidRPr="000B2044" w:rsidTr="000B2044">
        <w:trPr>
          <w:trHeight w:val="300"/>
          <w:jc w:val="center"/>
        </w:trPr>
        <w:tc>
          <w:tcPr>
            <w:tcW w:w="3220" w:type="dxa"/>
            <w:tcBorders>
              <w:top w:val="nil"/>
              <w:left w:val="single" w:sz="4" w:space="0" w:color="auto"/>
              <w:bottom w:val="single" w:sz="4" w:space="0" w:color="auto"/>
              <w:right w:val="single" w:sz="4" w:space="0" w:color="auto"/>
            </w:tcBorders>
            <w:shd w:val="clear" w:color="000000" w:fill="FFFFFF"/>
            <w:noWrap/>
            <w:vAlign w:val="center"/>
            <w:hideMark/>
          </w:tcPr>
          <w:p w:rsidR="006765AD" w:rsidRPr="000B2044" w:rsidRDefault="006765AD" w:rsidP="00BE7332">
            <w:pPr>
              <w:spacing w:before="0" w:after="0"/>
              <w:jc w:val="left"/>
              <w:rPr>
                <w:b/>
                <w:bCs/>
                <w:lang w:val="sk-SK" w:eastAsia="en-GB"/>
              </w:rPr>
            </w:pPr>
            <w:r w:rsidRPr="000B2044">
              <w:rPr>
                <w:b/>
                <w:bCs/>
                <w:lang w:val="sk-SK" w:eastAsia="en-GB"/>
              </w:rPr>
              <w:t>Kuzmice</w:t>
            </w:r>
          </w:p>
        </w:tc>
        <w:tc>
          <w:tcPr>
            <w:tcW w:w="1227" w:type="dxa"/>
            <w:tcBorders>
              <w:top w:val="nil"/>
              <w:left w:val="nil"/>
              <w:bottom w:val="single" w:sz="4" w:space="0" w:color="auto"/>
              <w:right w:val="single" w:sz="4" w:space="0" w:color="auto"/>
            </w:tcBorders>
            <w:shd w:val="clear" w:color="000000" w:fill="FFFFFF"/>
            <w:noWrap/>
            <w:vAlign w:val="center"/>
            <w:hideMark/>
          </w:tcPr>
          <w:p w:rsidR="006765AD" w:rsidRPr="000B2044" w:rsidRDefault="006765AD" w:rsidP="00BE7332">
            <w:pPr>
              <w:spacing w:before="0" w:after="0"/>
              <w:jc w:val="center"/>
              <w:rPr>
                <w:lang w:val="sk-SK" w:eastAsia="en-GB"/>
              </w:rPr>
            </w:pPr>
            <w:r w:rsidRPr="000B2044">
              <w:rPr>
                <w:lang w:val="sk-SK" w:eastAsia="en-GB"/>
              </w:rPr>
              <w:t>3</w:t>
            </w:r>
          </w:p>
        </w:tc>
        <w:tc>
          <w:tcPr>
            <w:tcW w:w="1539" w:type="dxa"/>
            <w:tcBorders>
              <w:top w:val="nil"/>
              <w:left w:val="nil"/>
              <w:bottom w:val="single" w:sz="4" w:space="0" w:color="auto"/>
              <w:right w:val="single" w:sz="4" w:space="0" w:color="auto"/>
            </w:tcBorders>
            <w:shd w:val="clear" w:color="000000" w:fill="FFFFFF"/>
            <w:noWrap/>
            <w:vAlign w:val="center"/>
            <w:hideMark/>
          </w:tcPr>
          <w:p w:rsidR="006765AD" w:rsidRPr="000B2044" w:rsidRDefault="006765AD" w:rsidP="00BE7332">
            <w:pPr>
              <w:spacing w:before="0" w:after="0"/>
              <w:jc w:val="center"/>
              <w:rPr>
                <w:lang w:val="sk-SK" w:eastAsia="en-GB"/>
              </w:rPr>
            </w:pPr>
            <w:r w:rsidRPr="000B2044">
              <w:rPr>
                <w:lang w:val="sk-SK" w:eastAsia="en-GB"/>
              </w:rPr>
              <w:t>5 300</w:t>
            </w:r>
          </w:p>
        </w:tc>
      </w:tr>
      <w:tr w:rsidR="000B2044" w:rsidRPr="000B2044" w:rsidTr="000B2044">
        <w:trPr>
          <w:trHeight w:val="300"/>
          <w:jc w:val="center"/>
        </w:trPr>
        <w:tc>
          <w:tcPr>
            <w:tcW w:w="3220" w:type="dxa"/>
            <w:tcBorders>
              <w:top w:val="nil"/>
              <w:left w:val="single" w:sz="4" w:space="0" w:color="auto"/>
              <w:bottom w:val="single" w:sz="4" w:space="0" w:color="auto"/>
              <w:right w:val="single" w:sz="4" w:space="0" w:color="auto"/>
            </w:tcBorders>
            <w:shd w:val="clear" w:color="000000" w:fill="FFFFFF"/>
            <w:noWrap/>
            <w:vAlign w:val="center"/>
            <w:hideMark/>
          </w:tcPr>
          <w:p w:rsidR="006765AD" w:rsidRPr="000B2044" w:rsidRDefault="006765AD" w:rsidP="00BE7332">
            <w:pPr>
              <w:spacing w:before="0" w:after="0"/>
              <w:jc w:val="left"/>
              <w:rPr>
                <w:b/>
                <w:bCs/>
                <w:lang w:val="sk-SK" w:eastAsia="en-GB"/>
              </w:rPr>
            </w:pPr>
            <w:r w:rsidRPr="000B2044">
              <w:rPr>
                <w:b/>
                <w:bCs/>
                <w:lang w:val="sk-SK" w:eastAsia="en-GB"/>
              </w:rPr>
              <w:t>Ruskov</w:t>
            </w:r>
          </w:p>
        </w:tc>
        <w:tc>
          <w:tcPr>
            <w:tcW w:w="1227" w:type="dxa"/>
            <w:tcBorders>
              <w:top w:val="nil"/>
              <w:left w:val="nil"/>
              <w:bottom w:val="single" w:sz="4" w:space="0" w:color="auto"/>
              <w:right w:val="single" w:sz="4" w:space="0" w:color="auto"/>
            </w:tcBorders>
            <w:shd w:val="clear" w:color="000000" w:fill="FFFFFF"/>
            <w:noWrap/>
            <w:vAlign w:val="center"/>
            <w:hideMark/>
          </w:tcPr>
          <w:p w:rsidR="006765AD" w:rsidRPr="000B2044" w:rsidRDefault="006765AD" w:rsidP="00BE7332">
            <w:pPr>
              <w:spacing w:before="0" w:after="0"/>
              <w:jc w:val="center"/>
              <w:rPr>
                <w:lang w:val="sk-SK" w:eastAsia="en-GB"/>
              </w:rPr>
            </w:pPr>
            <w:r w:rsidRPr="000B2044">
              <w:rPr>
                <w:lang w:val="sk-SK" w:eastAsia="en-GB"/>
              </w:rPr>
              <w:t>4</w:t>
            </w:r>
          </w:p>
        </w:tc>
        <w:tc>
          <w:tcPr>
            <w:tcW w:w="1539" w:type="dxa"/>
            <w:tcBorders>
              <w:top w:val="nil"/>
              <w:left w:val="nil"/>
              <w:bottom w:val="single" w:sz="4" w:space="0" w:color="auto"/>
              <w:right w:val="single" w:sz="4" w:space="0" w:color="auto"/>
            </w:tcBorders>
            <w:shd w:val="clear" w:color="000000" w:fill="FFFFFF"/>
            <w:noWrap/>
            <w:vAlign w:val="center"/>
            <w:hideMark/>
          </w:tcPr>
          <w:p w:rsidR="006765AD" w:rsidRPr="000B2044" w:rsidRDefault="006765AD" w:rsidP="00BE7332">
            <w:pPr>
              <w:spacing w:before="0" w:after="0"/>
              <w:jc w:val="center"/>
              <w:rPr>
                <w:lang w:val="sk-SK" w:eastAsia="en-GB"/>
              </w:rPr>
            </w:pPr>
            <w:r w:rsidRPr="000B2044">
              <w:rPr>
                <w:lang w:val="sk-SK" w:eastAsia="en-GB"/>
              </w:rPr>
              <w:t>5 300</w:t>
            </w:r>
          </w:p>
        </w:tc>
      </w:tr>
      <w:tr w:rsidR="000B2044" w:rsidRPr="000B2044" w:rsidTr="000B2044">
        <w:trPr>
          <w:trHeight w:val="300"/>
          <w:jc w:val="center"/>
        </w:trPr>
        <w:tc>
          <w:tcPr>
            <w:tcW w:w="3220" w:type="dxa"/>
            <w:tcBorders>
              <w:top w:val="nil"/>
              <w:left w:val="single" w:sz="4" w:space="0" w:color="auto"/>
              <w:bottom w:val="single" w:sz="4" w:space="0" w:color="auto"/>
              <w:right w:val="single" w:sz="4" w:space="0" w:color="auto"/>
            </w:tcBorders>
            <w:shd w:val="clear" w:color="000000" w:fill="FFFFFF"/>
            <w:noWrap/>
            <w:vAlign w:val="center"/>
            <w:hideMark/>
          </w:tcPr>
          <w:p w:rsidR="006765AD" w:rsidRPr="000B2044" w:rsidRDefault="006765AD" w:rsidP="00BE7332">
            <w:pPr>
              <w:spacing w:before="0" w:after="0"/>
              <w:jc w:val="left"/>
              <w:rPr>
                <w:b/>
                <w:bCs/>
                <w:lang w:val="sk-SK" w:eastAsia="en-GB"/>
              </w:rPr>
            </w:pPr>
            <w:r w:rsidRPr="000B2044">
              <w:rPr>
                <w:b/>
                <w:bCs/>
                <w:lang w:val="sk-SK" w:eastAsia="en-GB"/>
              </w:rPr>
              <w:t>Košice</w:t>
            </w:r>
          </w:p>
        </w:tc>
        <w:tc>
          <w:tcPr>
            <w:tcW w:w="1227" w:type="dxa"/>
            <w:tcBorders>
              <w:top w:val="nil"/>
              <w:left w:val="nil"/>
              <w:bottom w:val="single" w:sz="4" w:space="0" w:color="auto"/>
              <w:right w:val="single" w:sz="4" w:space="0" w:color="auto"/>
            </w:tcBorders>
            <w:shd w:val="clear" w:color="000000" w:fill="FFFFFF"/>
            <w:noWrap/>
            <w:vAlign w:val="center"/>
            <w:hideMark/>
          </w:tcPr>
          <w:p w:rsidR="006765AD" w:rsidRPr="000B2044" w:rsidRDefault="006765AD" w:rsidP="00BE7332">
            <w:pPr>
              <w:spacing w:before="0" w:after="0"/>
              <w:jc w:val="center"/>
              <w:rPr>
                <w:lang w:val="sk-SK" w:eastAsia="en-GB"/>
              </w:rPr>
            </w:pPr>
            <w:r w:rsidRPr="000B2044">
              <w:rPr>
                <w:lang w:val="sk-SK" w:eastAsia="en-GB"/>
              </w:rPr>
              <w:t>3</w:t>
            </w:r>
          </w:p>
        </w:tc>
        <w:tc>
          <w:tcPr>
            <w:tcW w:w="1539" w:type="dxa"/>
            <w:tcBorders>
              <w:top w:val="nil"/>
              <w:left w:val="nil"/>
              <w:bottom w:val="single" w:sz="4" w:space="0" w:color="auto"/>
              <w:right w:val="single" w:sz="4" w:space="0" w:color="auto"/>
            </w:tcBorders>
            <w:shd w:val="clear" w:color="000000" w:fill="FFFFFF"/>
            <w:noWrap/>
            <w:vAlign w:val="center"/>
            <w:hideMark/>
          </w:tcPr>
          <w:p w:rsidR="006765AD" w:rsidRPr="000B2044" w:rsidRDefault="006765AD" w:rsidP="00BE7332">
            <w:pPr>
              <w:spacing w:before="0" w:after="0"/>
              <w:jc w:val="center"/>
              <w:rPr>
                <w:lang w:val="sk-SK" w:eastAsia="en-GB"/>
              </w:rPr>
            </w:pPr>
            <w:r w:rsidRPr="000B2044">
              <w:rPr>
                <w:lang w:val="sk-SK" w:eastAsia="en-GB"/>
              </w:rPr>
              <w:t>3 520</w:t>
            </w:r>
          </w:p>
        </w:tc>
      </w:tr>
      <w:tr w:rsidR="000B2044" w:rsidRPr="000B2044" w:rsidTr="000B2044">
        <w:trPr>
          <w:trHeight w:val="300"/>
          <w:jc w:val="center"/>
        </w:trPr>
        <w:tc>
          <w:tcPr>
            <w:tcW w:w="3220" w:type="dxa"/>
            <w:tcBorders>
              <w:top w:val="nil"/>
              <w:left w:val="single" w:sz="4" w:space="0" w:color="auto"/>
              <w:bottom w:val="single" w:sz="4" w:space="0" w:color="auto"/>
              <w:right w:val="single" w:sz="4" w:space="0" w:color="auto"/>
            </w:tcBorders>
            <w:shd w:val="clear" w:color="000000" w:fill="FFFFFF"/>
            <w:noWrap/>
            <w:vAlign w:val="center"/>
            <w:hideMark/>
          </w:tcPr>
          <w:p w:rsidR="006765AD" w:rsidRPr="000B2044" w:rsidRDefault="006765AD" w:rsidP="00BE7332">
            <w:pPr>
              <w:spacing w:before="0" w:after="0"/>
              <w:jc w:val="left"/>
              <w:rPr>
                <w:b/>
                <w:bCs/>
                <w:lang w:val="sk-SK" w:eastAsia="en-GB"/>
              </w:rPr>
            </w:pPr>
            <w:r w:rsidRPr="000B2044">
              <w:rPr>
                <w:b/>
                <w:bCs/>
                <w:lang w:val="sk-SK" w:eastAsia="en-GB"/>
              </w:rPr>
              <w:t>Kysak</w:t>
            </w:r>
          </w:p>
        </w:tc>
        <w:tc>
          <w:tcPr>
            <w:tcW w:w="1227" w:type="dxa"/>
            <w:tcBorders>
              <w:top w:val="nil"/>
              <w:left w:val="nil"/>
              <w:bottom w:val="single" w:sz="4" w:space="0" w:color="auto"/>
              <w:right w:val="single" w:sz="4" w:space="0" w:color="auto"/>
            </w:tcBorders>
            <w:shd w:val="clear" w:color="000000" w:fill="FFFFFF"/>
            <w:noWrap/>
            <w:vAlign w:val="center"/>
            <w:hideMark/>
          </w:tcPr>
          <w:p w:rsidR="006765AD" w:rsidRPr="000B2044" w:rsidRDefault="006765AD" w:rsidP="00BE7332">
            <w:pPr>
              <w:spacing w:before="0" w:after="0"/>
              <w:jc w:val="center"/>
              <w:rPr>
                <w:lang w:val="sk-SK" w:eastAsia="en-GB"/>
              </w:rPr>
            </w:pPr>
            <w:r w:rsidRPr="000B2044">
              <w:rPr>
                <w:lang w:val="sk-SK" w:eastAsia="en-GB"/>
              </w:rPr>
              <w:t>3</w:t>
            </w:r>
          </w:p>
        </w:tc>
        <w:tc>
          <w:tcPr>
            <w:tcW w:w="1539" w:type="dxa"/>
            <w:tcBorders>
              <w:top w:val="nil"/>
              <w:left w:val="nil"/>
              <w:bottom w:val="single" w:sz="4" w:space="0" w:color="auto"/>
              <w:right w:val="single" w:sz="4" w:space="0" w:color="auto"/>
            </w:tcBorders>
            <w:shd w:val="clear" w:color="000000" w:fill="FFFFFF"/>
            <w:noWrap/>
            <w:vAlign w:val="center"/>
            <w:hideMark/>
          </w:tcPr>
          <w:p w:rsidR="006765AD" w:rsidRPr="000B2044" w:rsidRDefault="006765AD" w:rsidP="00BE7332">
            <w:pPr>
              <w:spacing w:before="0" w:after="0"/>
              <w:jc w:val="center"/>
              <w:rPr>
                <w:lang w:val="sk-SK" w:eastAsia="en-GB"/>
              </w:rPr>
            </w:pPr>
            <w:r w:rsidRPr="000B2044">
              <w:rPr>
                <w:lang w:val="sk-SK" w:eastAsia="en-GB"/>
              </w:rPr>
              <w:t>3 520</w:t>
            </w:r>
          </w:p>
        </w:tc>
      </w:tr>
      <w:tr w:rsidR="000B2044" w:rsidRPr="000B2044" w:rsidTr="000B2044">
        <w:trPr>
          <w:trHeight w:val="300"/>
          <w:jc w:val="center"/>
        </w:trPr>
        <w:tc>
          <w:tcPr>
            <w:tcW w:w="3220" w:type="dxa"/>
            <w:vMerge w:val="restart"/>
            <w:tcBorders>
              <w:top w:val="nil"/>
              <w:left w:val="single" w:sz="4" w:space="0" w:color="auto"/>
              <w:bottom w:val="single" w:sz="4" w:space="0" w:color="auto"/>
              <w:right w:val="single" w:sz="4" w:space="0" w:color="auto"/>
            </w:tcBorders>
            <w:shd w:val="clear" w:color="000000" w:fill="FFFFFF"/>
            <w:noWrap/>
            <w:vAlign w:val="center"/>
            <w:hideMark/>
          </w:tcPr>
          <w:p w:rsidR="006765AD" w:rsidRPr="000B2044" w:rsidRDefault="006765AD" w:rsidP="00BE7332">
            <w:pPr>
              <w:spacing w:before="0" w:after="0"/>
              <w:jc w:val="left"/>
              <w:rPr>
                <w:b/>
                <w:bCs/>
                <w:lang w:val="sk-SK" w:eastAsia="en-GB"/>
              </w:rPr>
            </w:pPr>
            <w:r w:rsidRPr="000B2044">
              <w:rPr>
                <w:b/>
                <w:bCs/>
                <w:lang w:val="sk-SK" w:eastAsia="en-GB"/>
              </w:rPr>
              <w:t>Margecany</w:t>
            </w:r>
          </w:p>
        </w:tc>
        <w:tc>
          <w:tcPr>
            <w:tcW w:w="1227" w:type="dxa"/>
            <w:tcBorders>
              <w:top w:val="nil"/>
              <w:left w:val="nil"/>
              <w:bottom w:val="single" w:sz="4" w:space="0" w:color="auto"/>
              <w:right w:val="single" w:sz="4" w:space="0" w:color="auto"/>
            </w:tcBorders>
            <w:shd w:val="clear" w:color="000000" w:fill="FFFFFF"/>
            <w:noWrap/>
            <w:vAlign w:val="center"/>
            <w:hideMark/>
          </w:tcPr>
          <w:p w:rsidR="006765AD" w:rsidRPr="000B2044" w:rsidRDefault="006765AD" w:rsidP="00BE7332">
            <w:pPr>
              <w:spacing w:before="0" w:after="0"/>
              <w:jc w:val="center"/>
              <w:rPr>
                <w:lang w:val="sk-SK" w:eastAsia="en-GB"/>
              </w:rPr>
            </w:pPr>
            <w:r w:rsidRPr="000B2044">
              <w:rPr>
                <w:lang w:val="sk-SK" w:eastAsia="en-GB"/>
              </w:rPr>
              <w:t>2</w:t>
            </w:r>
          </w:p>
        </w:tc>
        <w:tc>
          <w:tcPr>
            <w:tcW w:w="1539" w:type="dxa"/>
            <w:tcBorders>
              <w:top w:val="nil"/>
              <w:left w:val="nil"/>
              <w:bottom w:val="single" w:sz="4" w:space="0" w:color="auto"/>
              <w:right w:val="single" w:sz="4" w:space="0" w:color="auto"/>
            </w:tcBorders>
            <w:shd w:val="clear" w:color="000000" w:fill="FFFFFF"/>
            <w:noWrap/>
            <w:vAlign w:val="center"/>
            <w:hideMark/>
          </w:tcPr>
          <w:p w:rsidR="006765AD" w:rsidRPr="000B2044" w:rsidRDefault="006765AD" w:rsidP="00BE7332">
            <w:pPr>
              <w:spacing w:before="0" w:after="0"/>
              <w:jc w:val="center"/>
              <w:rPr>
                <w:lang w:val="sk-SK" w:eastAsia="en-GB"/>
              </w:rPr>
            </w:pPr>
            <w:r w:rsidRPr="000B2044">
              <w:rPr>
                <w:lang w:val="sk-SK" w:eastAsia="en-GB"/>
              </w:rPr>
              <w:t>5 300</w:t>
            </w:r>
          </w:p>
        </w:tc>
      </w:tr>
      <w:tr w:rsidR="000B2044" w:rsidRPr="000B2044" w:rsidTr="000B2044">
        <w:trPr>
          <w:trHeight w:val="300"/>
          <w:jc w:val="center"/>
        </w:trPr>
        <w:tc>
          <w:tcPr>
            <w:tcW w:w="3220" w:type="dxa"/>
            <w:vMerge/>
            <w:tcBorders>
              <w:top w:val="nil"/>
              <w:left w:val="single" w:sz="4" w:space="0" w:color="auto"/>
              <w:bottom w:val="single" w:sz="4" w:space="0" w:color="auto"/>
              <w:right w:val="single" w:sz="4" w:space="0" w:color="auto"/>
            </w:tcBorders>
            <w:vAlign w:val="center"/>
            <w:hideMark/>
          </w:tcPr>
          <w:p w:rsidR="006765AD" w:rsidRPr="000B2044" w:rsidRDefault="006765AD" w:rsidP="00BE7332">
            <w:pPr>
              <w:spacing w:before="0" w:after="0"/>
              <w:jc w:val="left"/>
              <w:rPr>
                <w:b/>
                <w:bCs/>
                <w:lang w:val="sk-SK" w:eastAsia="en-GB"/>
              </w:rPr>
            </w:pPr>
          </w:p>
        </w:tc>
        <w:tc>
          <w:tcPr>
            <w:tcW w:w="1227" w:type="dxa"/>
            <w:tcBorders>
              <w:top w:val="nil"/>
              <w:left w:val="nil"/>
              <w:bottom w:val="single" w:sz="4" w:space="0" w:color="auto"/>
              <w:right w:val="single" w:sz="4" w:space="0" w:color="auto"/>
            </w:tcBorders>
            <w:shd w:val="clear" w:color="000000" w:fill="FFFFFF"/>
            <w:noWrap/>
            <w:vAlign w:val="center"/>
            <w:hideMark/>
          </w:tcPr>
          <w:p w:rsidR="006765AD" w:rsidRPr="000B2044" w:rsidRDefault="006765AD" w:rsidP="00BE7332">
            <w:pPr>
              <w:spacing w:before="0" w:after="0"/>
              <w:jc w:val="center"/>
              <w:rPr>
                <w:lang w:val="sk-SK" w:eastAsia="en-GB"/>
              </w:rPr>
            </w:pPr>
            <w:r w:rsidRPr="000B2044">
              <w:rPr>
                <w:lang w:val="sk-SK" w:eastAsia="en-GB"/>
              </w:rPr>
              <w:t>1</w:t>
            </w:r>
          </w:p>
        </w:tc>
        <w:tc>
          <w:tcPr>
            <w:tcW w:w="1539" w:type="dxa"/>
            <w:tcBorders>
              <w:top w:val="nil"/>
              <w:left w:val="nil"/>
              <w:bottom w:val="single" w:sz="4" w:space="0" w:color="auto"/>
              <w:right w:val="single" w:sz="4" w:space="0" w:color="auto"/>
            </w:tcBorders>
            <w:shd w:val="clear" w:color="000000" w:fill="FFFFFF"/>
            <w:noWrap/>
            <w:vAlign w:val="center"/>
            <w:hideMark/>
          </w:tcPr>
          <w:p w:rsidR="006765AD" w:rsidRPr="000B2044" w:rsidRDefault="006765AD" w:rsidP="00BE7332">
            <w:pPr>
              <w:spacing w:before="0" w:after="0"/>
              <w:jc w:val="center"/>
              <w:rPr>
                <w:lang w:val="sk-SK" w:eastAsia="en-GB"/>
              </w:rPr>
            </w:pPr>
            <w:r w:rsidRPr="000B2044">
              <w:rPr>
                <w:lang w:val="sk-SK" w:eastAsia="en-GB"/>
              </w:rPr>
              <w:t>3 520</w:t>
            </w:r>
          </w:p>
        </w:tc>
      </w:tr>
      <w:tr w:rsidR="000B2044" w:rsidRPr="000B2044" w:rsidTr="000B2044">
        <w:trPr>
          <w:trHeight w:val="300"/>
          <w:jc w:val="center"/>
        </w:trPr>
        <w:tc>
          <w:tcPr>
            <w:tcW w:w="3220" w:type="dxa"/>
            <w:vMerge w:val="restart"/>
            <w:tcBorders>
              <w:top w:val="nil"/>
              <w:left w:val="single" w:sz="4" w:space="0" w:color="auto"/>
              <w:bottom w:val="single" w:sz="4" w:space="0" w:color="auto"/>
              <w:right w:val="single" w:sz="4" w:space="0" w:color="auto"/>
            </w:tcBorders>
            <w:shd w:val="clear" w:color="000000" w:fill="FFFFFF"/>
            <w:noWrap/>
            <w:vAlign w:val="center"/>
            <w:hideMark/>
          </w:tcPr>
          <w:p w:rsidR="006765AD" w:rsidRPr="000B2044" w:rsidRDefault="006765AD" w:rsidP="00BE7332">
            <w:pPr>
              <w:spacing w:before="0" w:after="0"/>
              <w:jc w:val="left"/>
              <w:rPr>
                <w:b/>
                <w:bCs/>
                <w:lang w:val="sk-SK" w:eastAsia="en-GB"/>
              </w:rPr>
            </w:pPr>
            <w:r w:rsidRPr="000B2044">
              <w:rPr>
                <w:b/>
                <w:bCs/>
                <w:lang w:val="sk-SK" w:eastAsia="en-GB"/>
              </w:rPr>
              <w:t>Spišské Vlachy</w:t>
            </w:r>
          </w:p>
        </w:tc>
        <w:tc>
          <w:tcPr>
            <w:tcW w:w="1227" w:type="dxa"/>
            <w:tcBorders>
              <w:top w:val="nil"/>
              <w:left w:val="nil"/>
              <w:bottom w:val="single" w:sz="4" w:space="0" w:color="auto"/>
              <w:right w:val="single" w:sz="4" w:space="0" w:color="auto"/>
            </w:tcBorders>
            <w:shd w:val="clear" w:color="000000" w:fill="FFFFFF"/>
            <w:noWrap/>
            <w:vAlign w:val="center"/>
            <w:hideMark/>
          </w:tcPr>
          <w:p w:rsidR="006765AD" w:rsidRPr="000B2044" w:rsidRDefault="006765AD" w:rsidP="00BE7332">
            <w:pPr>
              <w:spacing w:before="0" w:after="0"/>
              <w:jc w:val="center"/>
              <w:rPr>
                <w:lang w:val="sk-SK" w:eastAsia="en-GB"/>
              </w:rPr>
            </w:pPr>
            <w:r w:rsidRPr="000B2044">
              <w:rPr>
                <w:lang w:val="sk-SK" w:eastAsia="en-GB"/>
              </w:rPr>
              <w:t>2</w:t>
            </w:r>
          </w:p>
        </w:tc>
        <w:tc>
          <w:tcPr>
            <w:tcW w:w="1539" w:type="dxa"/>
            <w:tcBorders>
              <w:top w:val="nil"/>
              <w:left w:val="nil"/>
              <w:bottom w:val="single" w:sz="4" w:space="0" w:color="auto"/>
              <w:right w:val="single" w:sz="4" w:space="0" w:color="auto"/>
            </w:tcBorders>
            <w:shd w:val="clear" w:color="000000" w:fill="FFFFFF"/>
            <w:noWrap/>
            <w:vAlign w:val="center"/>
            <w:hideMark/>
          </w:tcPr>
          <w:p w:rsidR="006765AD" w:rsidRPr="000B2044" w:rsidRDefault="006765AD" w:rsidP="00BE7332">
            <w:pPr>
              <w:spacing w:before="0" w:after="0"/>
              <w:jc w:val="center"/>
              <w:rPr>
                <w:lang w:val="sk-SK" w:eastAsia="en-GB"/>
              </w:rPr>
            </w:pPr>
            <w:r w:rsidRPr="000B2044">
              <w:rPr>
                <w:lang w:val="sk-SK" w:eastAsia="en-GB"/>
              </w:rPr>
              <w:t>3 520</w:t>
            </w:r>
          </w:p>
        </w:tc>
      </w:tr>
      <w:tr w:rsidR="000B2044" w:rsidRPr="000B2044" w:rsidTr="000B2044">
        <w:trPr>
          <w:trHeight w:val="300"/>
          <w:jc w:val="center"/>
        </w:trPr>
        <w:tc>
          <w:tcPr>
            <w:tcW w:w="3220" w:type="dxa"/>
            <w:vMerge/>
            <w:tcBorders>
              <w:top w:val="nil"/>
              <w:left w:val="single" w:sz="4" w:space="0" w:color="auto"/>
              <w:bottom w:val="single" w:sz="4" w:space="0" w:color="auto"/>
              <w:right w:val="single" w:sz="4" w:space="0" w:color="auto"/>
            </w:tcBorders>
            <w:vAlign w:val="center"/>
            <w:hideMark/>
          </w:tcPr>
          <w:p w:rsidR="006765AD" w:rsidRPr="000B2044" w:rsidRDefault="006765AD" w:rsidP="00BE7332">
            <w:pPr>
              <w:spacing w:before="0" w:after="0"/>
              <w:jc w:val="left"/>
              <w:rPr>
                <w:b/>
                <w:bCs/>
                <w:lang w:val="sk-SK" w:eastAsia="en-GB"/>
              </w:rPr>
            </w:pPr>
          </w:p>
        </w:tc>
        <w:tc>
          <w:tcPr>
            <w:tcW w:w="1227" w:type="dxa"/>
            <w:tcBorders>
              <w:top w:val="nil"/>
              <w:left w:val="nil"/>
              <w:bottom w:val="single" w:sz="4" w:space="0" w:color="auto"/>
              <w:right w:val="single" w:sz="4" w:space="0" w:color="auto"/>
            </w:tcBorders>
            <w:shd w:val="clear" w:color="000000" w:fill="FFFFFF"/>
            <w:noWrap/>
            <w:vAlign w:val="center"/>
            <w:hideMark/>
          </w:tcPr>
          <w:p w:rsidR="006765AD" w:rsidRPr="000B2044" w:rsidRDefault="006765AD" w:rsidP="00BE7332">
            <w:pPr>
              <w:spacing w:before="0" w:after="0"/>
              <w:jc w:val="center"/>
              <w:rPr>
                <w:lang w:val="sk-SK" w:eastAsia="en-GB"/>
              </w:rPr>
            </w:pPr>
            <w:r w:rsidRPr="000B2044">
              <w:rPr>
                <w:lang w:val="sk-SK" w:eastAsia="en-GB"/>
              </w:rPr>
              <w:t>1</w:t>
            </w:r>
          </w:p>
        </w:tc>
        <w:tc>
          <w:tcPr>
            <w:tcW w:w="1539" w:type="dxa"/>
            <w:tcBorders>
              <w:top w:val="nil"/>
              <w:left w:val="nil"/>
              <w:bottom w:val="single" w:sz="4" w:space="0" w:color="auto"/>
              <w:right w:val="single" w:sz="4" w:space="0" w:color="auto"/>
            </w:tcBorders>
            <w:shd w:val="clear" w:color="000000" w:fill="FFFFFF"/>
            <w:noWrap/>
            <w:vAlign w:val="center"/>
            <w:hideMark/>
          </w:tcPr>
          <w:p w:rsidR="006765AD" w:rsidRPr="000B2044" w:rsidRDefault="006765AD" w:rsidP="00BE7332">
            <w:pPr>
              <w:spacing w:before="0" w:after="0"/>
              <w:jc w:val="center"/>
              <w:rPr>
                <w:lang w:val="sk-SK" w:eastAsia="en-GB"/>
              </w:rPr>
            </w:pPr>
            <w:r w:rsidRPr="000B2044">
              <w:rPr>
                <w:lang w:val="sk-SK" w:eastAsia="en-GB"/>
              </w:rPr>
              <w:t>5 300</w:t>
            </w:r>
          </w:p>
        </w:tc>
      </w:tr>
      <w:tr w:rsidR="000B2044" w:rsidRPr="000B2044" w:rsidTr="000B2044">
        <w:trPr>
          <w:trHeight w:val="300"/>
          <w:jc w:val="center"/>
        </w:trPr>
        <w:tc>
          <w:tcPr>
            <w:tcW w:w="3220" w:type="dxa"/>
            <w:tcBorders>
              <w:top w:val="nil"/>
              <w:left w:val="single" w:sz="4" w:space="0" w:color="auto"/>
              <w:bottom w:val="single" w:sz="4" w:space="0" w:color="auto"/>
              <w:right w:val="single" w:sz="4" w:space="0" w:color="auto"/>
            </w:tcBorders>
            <w:shd w:val="clear" w:color="auto" w:fill="auto"/>
            <w:noWrap/>
            <w:vAlign w:val="center"/>
            <w:hideMark/>
          </w:tcPr>
          <w:p w:rsidR="006765AD" w:rsidRPr="000B2044" w:rsidRDefault="006765AD" w:rsidP="00BE7332">
            <w:pPr>
              <w:spacing w:before="0" w:after="0"/>
              <w:jc w:val="left"/>
              <w:rPr>
                <w:b/>
                <w:bCs/>
                <w:lang w:val="sk-SK" w:eastAsia="en-GB"/>
              </w:rPr>
            </w:pPr>
            <w:r w:rsidRPr="000B2044">
              <w:rPr>
                <w:b/>
                <w:bCs/>
                <w:lang w:val="sk-SK" w:eastAsia="en-GB"/>
              </w:rPr>
              <w:t>Spišská Nová Ves</w:t>
            </w:r>
          </w:p>
        </w:tc>
        <w:tc>
          <w:tcPr>
            <w:tcW w:w="1227" w:type="dxa"/>
            <w:tcBorders>
              <w:top w:val="nil"/>
              <w:left w:val="nil"/>
              <w:bottom w:val="single" w:sz="4" w:space="0" w:color="auto"/>
              <w:right w:val="single" w:sz="4" w:space="0" w:color="auto"/>
            </w:tcBorders>
            <w:shd w:val="clear" w:color="auto" w:fill="auto"/>
            <w:noWrap/>
            <w:vAlign w:val="center"/>
            <w:hideMark/>
          </w:tcPr>
          <w:p w:rsidR="006765AD" w:rsidRPr="000B2044" w:rsidRDefault="006765AD" w:rsidP="00BE7332">
            <w:pPr>
              <w:spacing w:before="0" w:after="0"/>
              <w:jc w:val="center"/>
              <w:rPr>
                <w:lang w:val="sk-SK" w:eastAsia="en-GB"/>
              </w:rPr>
            </w:pPr>
            <w:r w:rsidRPr="000B2044">
              <w:rPr>
                <w:lang w:val="sk-SK" w:eastAsia="en-GB"/>
              </w:rPr>
              <w:t>3</w:t>
            </w:r>
          </w:p>
        </w:tc>
        <w:tc>
          <w:tcPr>
            <w:tcW w:w="1539" w:type="dxa"/>
            <w:tcBorders>
              <w:top w:val="nil"/>
              <w:left w:val="nil"/>
              <w:bottom w:val="single" w:sz="4" w:space="0" w:color="auto"/>
              <w:right w:val="single" w:sz="4" w:space="0" w:color="auto"/>
            </w:tcBorders>
            <w:shd w:val="clear" w:color="auto" w:fill="auto"/>
            <w:noWrap/>
            <w:vAlign w:val="center"/>
            <w:hideMark/>
          </w:tcPr>
          <w:p w:rsidR="006765AD" w:rsidRPr="000B2044" w:rsidRDefault="006765AD" w:rsidP="00BE7332">
            <w:pPr>
              <w:spacing w:before="0" w:after="0"/>
              <w:jc w:val="center"/>
              <w:rPr>
                <w:lang w:val="sk-SK" w:eastAsia="en-GB"/>
              </w:rPr>
            </w:pPr>
            <w:r w:rsidRPr="000B2044">
              <w:rPr>
                <w:lang w:val="sk-SK" w:eastAsia="en-GB"/>
              </w:rPr>
              <w:t>3 520</w:t>
            </w:r>
          </w:p>
        </w:tc>
      </w:tr>
      <w:tr w:rsidR="000B2044" w:rsidRPr="000B2044" w:rsidTr="000B2044">
        <w:trPr>
          <w:trHeight w:val="300"/>
          <w:jc w:val="center"/>
        </w:trPr>
        <w:tc>
          <w:tcPr>
            <w:tcW w:w="3220" w:type="dxa"/>
            <w:tcBorders>
              <w:top w:val="nil"/>
              <w:left w:val="single" w:sz="4" w:space="0" w:color="auto"/>
              <w:bottom w:val="single" w:sz="4" w:space="0" w:color="auto"/>
              <w:right w:val="single" w:sz="4" w:space="0" w:color="auto"/>
            </w:tcBorders>
            <w:shd w:val="clear" w:color="auto" w:fill="auto"/>
            <w:noWrap/>
            <w:vAlign w:val="center"/>
            <w:hideMark/>
          </w:tcPr>
          <w:p w:rsidR="006765AD" w:rsidRPr="000B2044" w:rsidRDefault="006765AD" w:rsidP="00BE7332">
            <w:pPr>
              <w:spacing w:before="0" w:after="0"/>
              <w:jc w:val="left"/>
              <w:rPr>
                <w:b/>
                <w:bCs/>
                <w:lang w:val="sk-SK" w:eastAsia="en-GB"/>
              </w:rPr>
            </w:pPr>
            <w:r w:rsidRPr="000B2044">
              <w:rPr>
                <w:b/>
                <w:bCs/>
                <w:lang w:val="sk-SK" w:eastAsia="en-GB"/>
              </w:rPr>
              <w:t>Vydrník</w:t>
            </w:r>
            <w:r w:rsidR="00B13FBB" w:rsidRPr="000B2044">
              <w:rPr>
                <w:b/>
                <w:bCs/>
                <w:lang w:val="sk-SK" w:eastAsia="en-GB"/>
              </w:rPr>
              <w:t xml:space="preserve"> (</w:t>
            </w:r>
            <w:proofErr w:type="spellStart"/>
            <w:r w:rsidR="00B13FBB" w:rsidRPr="000B2044">
              <w:rPr>
                <w:b/>
                <w:bCs/>
                <w:lang w:val="sk-SK" w:eastAsia="en-GB"/>
              </w:rPr>
              <w:t>PdM</w:t>
            </w:r>
            <w:proofErr w:type="spellEnd"/>
            <w:r w:rsidR="00B13FBB" w:rsidRPr="000B2044">
              <w:rPr>
                <w:b/>
                <w:bCs/>
                <w:lang w:val="sk-SK" w:eastAsia="en-GB"/>
              </w:rPr>
              <w:t>)</w:t>
            </w:r>
          </w:p>
        </w:tc>
        <w:tc>
          <w:tcPr>
            <w:tcW w:w="1227" w:type="dxa"/>
            <w:tcBorders>
              <w:top w:val="nil"/>
              <w:left w:val="nil"/>
              <w:bottom w:val="single" w:sz="4" w:space="0" w:color="auto"/>
              <w:right w:val="single" w:sz="4" w:space="0" w:color="auto"/>
            </w:tcBorders>
            <w:shd w:val="clear" w:color="auto" w:fill="auto"/>
            <w:noWrap/>
            <w:vAlign w:val="center"/>
            <w:hideMark/>
          </w:tcPr>
          <w:p w:rsidR="006765AD" w:rsidRPr="000B2044" w:rsidRDefault="006765AD" w:rsidP="00BE7332">
            <w:pPr>
              <w:spacing w:before="0" w:after="0"/>
              <w:jc w:val="center"/>
              <w:rPr>
                <w:lang w:val="sk-SK" w:eastAsia="en-GB"/>
              </w:rPr>
            </w:pPr>
            <w:r w:rsidRPr="000B2044">
              <w:rPr>
                <w:lang w:val="sk-SK" w:eastAsia="en-GB"/>
              </w:rPr>
              <w:t>1</w:t>
            </w:r>
          </w:p>
        </w:tc>
        <w:tc>
          <w:tcPr>
            <w:tcW w:w="1539" w:type="dxa"/>
            <w:tcBorders>
              <w:top w:val="nil"/>
              <w:left w:val="nil"/>
              <w:bottom w:val="single" w:sz="4" w:space="0" w:color="auto"/>
              <w:right w:val="single" w:sz="4" w:space="0" w:color="auto"/>
            </w:tcBorders>
            <w:shd w:val="clear" w:color="auto" w:fill="auto"/>
            <w:noWrap/>
            <w:vAlign w:val="center"/>
            <w:hideMark/>
          </w:tcPr>
          <w:p w:rsidR="006765AD" w:rsidRPr="000B2044" w:rsidRDefault="006765AD" w:rsidP="00BE7332">
            <w:pPr>
              <w:spacing w:before="0" w:after="0"/>
              <w:jc w:val="center"/>
              <w:rPr>
                <w:lang w:val="sk-SK" w:eastAsia="en-GB"/>
              </w:rPr>
            </w:pPr>
            <w:r w:rsidRPr="000B2044">
              <w:rPr>
                <w:lang w:val="sk-SK" w:eastAsia="en-GB"/>
              </w:rPr>
              <w:t>5 300</w:t>
            </w:r>
          </w:p>
        </w:tc>
      </w:tr>
      <w:tr w:rsidR="000B2044" w:rsidRPr="000B2044" w:rsidTr="000B2044">
        <w:trPr>
          <w:trHeight w:val="300"/>
          <w:jc w:val="center"/>
        </w:trPr>
        <w:tc>
          <w:tcPr>
            <w:tcW w:w="3220" w:type="dxa"/>
            <w:tcBorders>
              <w:top w:val="nil"/>
              <w:left w:val="single" w:sz="4" w:space="0" w:color="auto"/>
              <w:bottom w:val="single" w:sz="4" w:space="0" w:color="auto"/>
              <w:right w:val="single" w:sz="4" w:space="0" w:color="auto"/>
            </w:tcBorders>
            <w:shd w:val="clear" w:color="auto" w:fill="auto"/>
            <w:noWrap/>
            <w:vAlign w:val="center"/>
            <w:hideMark/>
          </w:tcPr>
          <w:p w:rsidR="006765AD" w:rsidRPr="000B2044" w:rsidRDefault="006765AD" w:rsidP="00BE7332">
            <w:pPr>
              <w:spacing w:before="0" w:after="0"/>
              <w:jc w:val="left"/>
              <w:rPr>
                <w:b/>
                <w:bCs/>
                <w:lang w:val="sk-SK" w:eastAsia="en-GB"/>
              </w:rPr>
            </w:pPr>
            <w:r w:rsidRPr="000B2044">
              <w:rPr>
                <w:b/>
                <w:bCs/>
                <w:lang w:val="sk-SK" w:eastAsia="en-GB"/>
              </w:rPr>
              <w:t>Poprad</w:t>
            </w:r>
          </w:p>
        </w:tc>
        <w:tc>
          <w:tcPr>
            <w:tcW w:w="1227" w:type="dxa"/>
            <w:tcBorders>
              <w:top w:val="nil"/>
              <w:left w:val="nil"/>
              <w:bottom w:val="single" w:sz="4" w:space="0" w:color="auto"/>
              <w:right w:val="single" w:sz="4" w:space="0" w:color="auto"/>
            </w:tcBorders>
            <w:shd w:val="clear" w:color="auto" w:fill="auto"/>
            <w:noWrap/>
            <w:vAlign w:val="center"/>
            <w:hideMark/>
          </w:tcPr>
          <w:p w:rsidR="006765AD" w:rsidRPr="000B2044" w:rsidRDefault="006765AD" w:rsidP="00BE7332">
            <w:pPr>
              <w:spacing w:before="0" w:after="0"/>
              <w:jc w:val="center"/>
              <w:rPr>
                <w:lang w:val="sk-SK" w:eastAsia="en-GB"/>
              </w:rPr>
            </w:pPr>
            <w:r w:rsidRPr="000B2044">
              <w:rPr>
                <w:lang w:val="sk-SK" w:eastAsia="en-GB"/>
              </w:rPr>
              <w:t>4</w:t>
            </w:r>
          </w:p>
        </w:tc>
        <w:tc>
          <w:tcPr>
            <w:tcW w:w="1539" w:type="dxa"/>
            <w:tcBorders>
              <w:top w:val="nil"/>
              <w:left w:val="nil"/>
              <w:bottom w:val="single" w:sz="4" w:space="0" w:color="auto"/>
              <w:right w:val="single" w:sz="4" w:space="0" w:color="auto"/>
            </w:tcBorders>
            <w:shd w:val="clear" w:color="auto" w:fill="auto"/>
            <w:noWrap/>
            <w:vAlign w:val="center"/>
            <w:hideMark/>
          </w:tcPr>
          <w:p w:rsidR="006765AD" w:rsidRPr="000B2044" w:rsidRDefault="006765AD" w:rsidP="00BE7332">
            <w:pPr>
              <w:spacing w:before="0" w:after="0"/>
              <w:jc w:val="center"/>
              <w:rPr>
                <w:lang w:val="sk-SK" w:eastAsia="en-GB"/>
              </w:rPr>
            </w:pPr>
            <w:r w:rsidRPr="000B2044">
              <w:rPr>
                <w:lang w:val="sk-SK" w:eastAsia="en-GB"/>
              </w:rPr>
              <w:t>3 540</w:t>
            </w:r>
          </w:p>
        </w:tc>
      </w:tr>
      <w:tr w:rsidR="000B2044" w:rsidRPr="000B2044" w:rsidTr="000B2044">
        <w:trPr>
          <w:trHeight w:val="300"/>
          <w:jc w:val="center"/>
        </w:trPr>
        <w:tc>
          <w:tcPr>
            <w:tcW w:w="32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65AD" w:rsidRPr="000B2044" w:rsidRDefault="00F06557" w:rsidP="00BE7332">
            <w:pPr>
              <w:spacing w:before="0" w:after="0"/>
              <w:jc w:val="left"/>
              <w:rPr>
                <w:b/>
                <w:bCs/>
                <w:lang w:val="sk-SK" w:eastAsia="en-GB"/>
              </w:rPr>
            </w:pPr>
            <w:r w:rsidRPr="000B2044">
              <w:rPr>
                <w:b/>
                <w:bCs/>
                <w:lang w:val="sk-SK" w:eastAsia="en-GB"/>
              </w:rPr>
              <w:t>Lučivná</w:t>
            </w:r>
            <w:r w:rsidR="00B13FBB" w:rsidRPr="000B2044">
              <w:rPr>
                <w:b/>
                <w:bCs/>
                <w:lang w:val="sk-SK" w:eastAsia="en-GB"/>
              </w:rPr>
              <w:t xml:space="preserve"> (</w:t>
            </w:r>
            <w:proofErr w:type="spellStart"/>
            <w:r w:rsidR="00B13FBB" w:rsidRPr="000B2044">
              <w:rPr>
                <w:b/>
                <w:bCs/>
                <w:lang w:val="sk-SK" w:eastAsia="en-GB"/>
              </w:rPr>
              <w:t>PdM</w:t>
            </w:r>
            <w:proofErr w:type="spellEnd"/>
            <w:r w:rsidR="00B13FBB" w:rsidRPr="000B2044">
              <w:rPr>
                <w:b/>
                <w:bCs/>
                <w:lang w:val="sk-SK" w:eastAsia="en-GB"/>
              </w:rPr>
              <w:t>)</w:t>
            </w:r>
          </w:p>
        </w:tc>
        <w:tc>
          <w:tcPr>
            <w:tcW w:w="1227" w:type="dxa"/>
            <w:tcBorders>
              <w:top w:val="single" w:sz="4" w:space="0" w:color="auto"/>
              <w:left w:val="nil"/>
              <w:bottom w:val="single" w:sz="4" w:space="0" w:color="auto"/>
              <w:right w:val="single" w:sz="4" w:space="0" w:color="auto"/>
            </w:tcBorders>
            <w:shd w:val="clear" w:color="auto" w:fill="auto"/>
            <w:noWrap/>
            <w:vAlign w:val="center"/>
            <w:hideMark/>
          </w:tcPr>
          <w:p w:rsidR="006765AD" w:rsidRPr="000B2044" w:rsidRDefault="006765AD" w:rsidP="00BE7332">
            <w:pPr>
              <w:spacing w:before="0" w:after="0"/>
              <w:jc w:val="center"/>
              <w:rPr>
                <w:lang w:val="sk-SK" w:eastAsia="en-GB"/>
              </w:rPr>
            </w:pPr>
            <w:r w:rsidRPr="000B2044">
              <w:rPr>
                <w:lang w:val="sk-SK" w:eastAsia="en-GB"/>
              </w:rPr>
              <w:t>1</w:t>
            </w:r>
          </w:p>
        </w:tc>
        <w:tc>
          <w:tcPr>
            <w:tcW w:w="1539" w:type="dxa"/>
            <w:tcBorders>
              <w:top w:val="single" w:sz="4" w:space="0" w:color="auto"/>
              <w:left w:val="nil"/>
              <w:bottom w:val="single" w:sz="4" w:space="0" w:color="auto"/>
              <w:right w:val="single" w:sz="4" w:space="0" w:color="auto"/>
            </w:tcBorders>
            <w:shd w:val="clear" w:color="auto" w:fill="auto"/>
            <w:noWrap/>
            <w:vAlign w:val="center"/>
            <w:hideMark/>
          </w:tcPr>
          <w:p w:rsidR="006765AD" w:rsidRPr="000B2044" w:rsidRDefault="006765AD" w:rsidP="00BE7332">
            <w:pPr>
              <w:spacing w:before="0" w:after="0"/>
              <w:jc w:val="center"/>
              <w:rPr>
                <w:lang w:val="sk-SK" w:eastAsia="en-GB"/>
              </w:rPr>
            </w:pPr>
            <w:r w:rsidRPr="000B2044">
              <w:rPr>
                <w:lang w:val="sk-SK" w:eastAsia="en-GB"/>
              </w:rPr>
              <w:t>5 300</w:t>
            </w:r>
          </w:p>
        </w:tc>
      </w:tr>
      <w:tr w:rsidR="000B2044" w:rsidRPr="000B2044" w:rsidTr="000B2044">
        <w:trPr>
          <w:trHeight w:val="315"/>
          <w:jc w:val="center"/>
        </w:trPr>
        <w:tc>
          <w:tcPr>
            <w:tcW w:w="322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6765AD" w:rsidRPr="000B2044" w:rsidRDefault="006765AD" w:rsidP="00BE7332">
            <w:pPr>
              <w:spacing w:before="0" w:after="0"/>
              <w:jc w:val="left"/>
              <w:rPr>
                <w:b/>
                <w:bCs/>
                <w:lang w:val="sk-SK" w:eastAsia="en-GB"/>
              </w:rPr>
            </w:pPr>
            <w:r w:rsidRPr="000B2044">
              <w:rPr>
                <w:b/>
                <w:bCs/>
                <w:lang w:val="sk-SK" w:eastAsia="en-GB"/>
              </w:rPr>
              <w:t>Štrba</w:t>
            </w:r>
          </w:p>
        </w:tc>
        <w:tc>
          <w:tcPr>
            <w:tcW w:w="1227" w:type="dxa"/>
            <w:tcBorders>
              <w:top w:val="single" w:sz="4" w:space="0" w:color="auto"/>
              <w:left w:val="nil"/>
              <w:bottom w:val="single" w:sz="4" w:space="0" w:color="auto"/>
              <w:right w:val="single" w:sz="4" w:space="0" w:color="auto"/>
            </w:tcBorders>
            <w:shd w:val="clear" w:color="auto" w:fill="auto"/>
            <w:noWrap/>
            <w:vAlign w:val="center"/>
            <w:hideMark/>
          </w:tcPr>
          <w:p w:rsidR="006765AD" w:rsidRPr="000B2044" w:rsidRDefault="006765AD" w:rsidP="00BE7332">
            <w:pPr>
              <w:spacing w:before="0" w:after="0"/>
              <w:jc w:val="center"/>
              <w:rPr>
                <w:lang w:val="sk-SK" w:eastAsia="en-GB"/>
              </w:rPr>
            </w:pPr>
            <w:r w:rsidRPr="000B2044">
              <w:rPr>
                <w:lang w:val="sk-SK" w:eastAsia="en-GB"/>
              </w:rPr>
              <w:t>2</w:t>
            </w:r>
          </w:p>
        </w:tc>
        <w:tc>
          <w:tcPr>
            <w:tcW w:w="1539" w:type="dxa"/>
            <w:tcBorders>
              <w:top w:val="single" w:sz="4" w:space="0" w:color="auto"/>
              <w:left w:val="nil"/>
              <w:bottom w:val="single" w:sz="4" w:space="0" w:color="auto"/>
              <w:right w:val="single" w:sz="4" w:space="0" w:color="auto"/>
            </w:tcBorders>
            <w:shd w:val="clear" w:color="auto" w:fill="auto"/>
            <w:noWrap/>
            <w:vAlign w:val="center"/>
            <w:hideMark/>
          </w:tcPr>
          <w:p w:rsidR="006765AD" w:rsidRPr="000B2044" w:rsidRDefault="006765AD" w:rsidP="00BE7332">
            <w:pPr>
              <w:spacing w:before="0" w:after="0"/>
              <w:jc w:val="center"/>
              <w:rPr>
                <w:lang w:val="sk-SK" w:eastAsia="en-GB"/>
              </w:rPr>
            </w:pPr>
            <w:r w:rsidRPr="000B2044">
              <w:rPr>
                <w:lang w:val="sk-SK" w:eastAsia="en-GB"/>
              </w:rPr>
              <w:t>5 300</w:t>
            </w:r>
          </w:p>
        </w:tc>
      </w:tr>
      <w:tr w:rsidR="000B2044" w:rsidRPr="000B2044" w:rsidTr="000B2044">
        <w:trPr>
          <w:trHeight w:val="315"/>
          <w:jc w:val="center"/>
        </w:trPr>
        <w:tc>
          <w:tcPr>
            <w:tcW w:w="3220" w:type="dxa"/>
            <w:vMerge/>
            <w:tcBorders>
              <w:top w:val="nil"/>
              <w:left w:val="single" w:sz="4" w:space="0" w:color="auto"/>
              <w:bottom w:val="single" w:sz="4" w:space="0" w:color="auto"/>
              <w:right w:val="single" w:sz="4" w:space="0" w:color="auto"/>
            </w:tcBorders>
            <w:vAlign w:val="center"/>
            <w:hideMark/>
          </w:tcPr>
          <w:p w:rsidR="006765AD" w:rsidRPr="000B2044" w:rsidRDefault="006765AD" w:rsidP="00BE7332">
            <w:pPr>
              <w:spacing w:before="0" w:after="0"/>
              <w:jc w:val="left"/>
              <w:rPr>
                <w:b/>
                <w:bCs/>
                <w:lang w:val="sk-SK" w:eastAsia="en-GB"/>
              </w:rPr>
            </w:pPr>
          </w:p>
        </w:tc>
        <w:tc>
          <w:tcPr>
            <w:tcW w:w="1227" w:type="dxa"/>
            <w:tcBorders>
              <w:top w:val="nil"/>
              <w:left w:val="nil"/>
              <w:bottom w:val="single" w:sz="4" w:space="0" w:color="auto"/>
              <w:right w:val="single" w:sz="4" w:space="0" w:color="auto"/>
            </w:tcBorders>
            <w:shd w:val="clear" w:color="auto" w:fill="auto"/>
            <w:noWrap/>
            <w:vAlign w:val="center"/>
            <w:hideMark/>
          </w:tcPr>
          <w:p w:rsidR="006765AD" w:rsidRPr="000B2044" w:rsidRDefault="006765AD" w:rsidP="00BE7332">
            <w:pPr>
              <w:spacing w:before="0" w:after="0"/>
              <w:jc w:val="center"/>
              <w:rPr>
                <w:lang w:val="sk-SK" w:eastAsia="en-GB"/>
              </w:rPr>
            </w:pPr>
            <w:r w:rsidRPr="000B2044">
              <w:rPr>
                <w:lang w:val="sk-SK" w:eastAsia="en-GB"/>
              </w:rPr>
              <w:t>1</w:t>
            </w:r>
          </w:p>
        </w:tc>
        <w:tc>
          <w:tcPr>
            <w:tcW w:w="1539" w:type="dxa"/>
            <w:tcBorders>
              <w:top w:val="nil"/>
              <w:left w:val="nil"/>
              <w:bottom w:val="single" w:sz="4" w:space="0" w:color="auto"/>
              <w:right w:val="single" w:sz="4" w:space="0" w:color="auto"/>
            </w:tcBorders>
            <w:shd w:val="clear" w:color="auto" w:fill="auto"/>
            <w:noWrap/>
            <w:vAlign w:val="center"/>
            <w:hideMark/>
          </w:tcPr>
          <w:p w:rsidR="006765AD" w:rsidRPr="000B2044" w:rsidRDefault="006765AD" w:rsidP="00BE7332">
            <w:pPr>
              <w:spacing w:before="0" w:after="0"/>
              <w:jc w:val="center"/>
              <w:rPr>
                <w:lang w:val="sk-SK" w:eastAsia="en-GB"/>
              </w:rPr>
            </w:pPr>
            <w:r w:rsidRPr="000B2044">
              <w:rPr>
                <w:lang w:val="sk-SK" w:eastAsia="en-GB"/>
              </w:rPr>
              <w:t>3 540</w:t>
            </w:r>
          </w:p>
        </w:tc>
      </w:tr>
      <w:tr w:rsidR="000B2044" w:rsidRPr="000B2044" w:rsidTr="000B2044">
        <w:trPr>
          <w:trHeight w:val="300"/>
          <w:jc w:val="center"/>
        </w:trPr>
        <w:tc>
          <w:tcPr>
            <w:tcW w:w="32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65AD" w:rsidRPr="000B2044" w:rsidRDefault="006765AD" w:rsidP="00BE7332">
            <w:pPr>
              <w:spacing w:before="0" w:after="0"/>
              <w:jc w:val="left"/>
              <w:rPr>
                <w:b/>
                <w:bCs/>
                <w:lang w:val="sk-SK" w:eastAsia="en-GB"/>
              </w:rPr>
            </w:pPr>
            <w:r w:rsidRPr="000B2044">
              <w:rPr>
                <w:b/>
                <w:bCs/>
                <w:lang w:val="sk-SK" w:eastAsia="en-GB"/>
              </w:rPr>
              <w:t>Východná</w:t>
            </w:r>
            <w:r w:rsidR="00B13FBB" w:rsidRPr="000B2044">
              <w:rPr>
                <w:b/>
                <w:bCs/>
                <w:lang w:val="sk-SK" w:eastAsia="en-GB"/>
              </w:rPr>
              <w:t xml:space="preserve"> (</w:t>
            </w:r>
            <w:proofErr w:type="spellStart"/>
            <w:r w:rsidR="00B13FBB" w:rsidRPr="000B2044">
              <w:rPr>
                <w:b/>
                <w:bCs/>
                <w:lang w:val="sk-SK" w:eastAsia="en-GB"/>
              </w:rPr>
              <w:t>PdM</w:t>
            </w:r>
            <w:proofErr w:type="spellEnd"/>
            <w:r w:rsidR="00B13FBB" w:rsidRPr="000B2044">
              <w:rPr>
                <w:b/>
                <w:bCs/>
                <w:lang w:val="sk-SK" w:eastAsia="en-GB"/>
              </w:rPr>
              <w:t>)</w:t>
            </w:r>
          </w:p>
        </w:tc>
        <w:tc>
          <w:tcPr>
            <w:tcW w:w="1227" w:type="dxa"/>
            <w:tcBorders>
              <w:top w:val="single" w:sz="4" w:space="0" w:color="auto"/>
              <w:left w:val="nil"/>
              <w:bottom w:val="single" w:sz="4" w:space="0" w:color="auto"/>
              <w:right w:val="single" w:sz="4" w:space="0" w:color="auto"/>
            </w:tcBorders>
            <w:shd w:val="clear" w:color="auto" w:fill="auto"/>
            <w:noWrap/>
            <w:vAlign w:val="center"/>
            <w:hideMark/>
          </w:tcPr>
          <w:p w:rsidR="006765AD" w:rsidRPr="000B2044" w:rsidRDefault="006765AD" w:rsidP="00BE7332">
            <w:pPr>
              <w:spacing w:before="0" w:after="0"/>
              <w:jc w:val="center"/>
              <w:rPr>
                <w:lang w:val="sk-SK" w:eastAsia="en-GB"/>
              </w:rPr>
            </w:pPr>
            <w:r w:rsidRPr="000B2044">
              <w:rPr>
                <w:lang w:val="sk-SK" w:eastAsia="en-GB"/>
              </w:rPr>
              <w:t>1</w:t>
            </w:r>
          </w:p>
        </w:tc>
        <w:tc>
          <w:tcPr>
            <w:tcW w:w="1539" w:type="dxa"/>
            <w:tcBorders>
              <w:top w:val="single" w:sz="4" w:space="0" w:color="auto"/>
              <w:left w:val="nil"/>
              <w:bottom w:val="single" w:sz="4" w:space="0" w:color="auto"/>
              <w:right w:val="single" w:sz="4" w:space="0" w:color="auto"/>
            </w:tcBorders>
            <w:shd w:val="clear" w:color="auto" w:fill="auto"/>
            <w:noWrap/>
            <w:vAlign w:val="center"/>
            <w:hideMark/>
          </w:tcPr>
          <w:p w:rsidR="006765AD" w:rsidRPr="000B2044" w:rsidRDefault="006765AD" w:rsidP="00BE7332">
            <w:pPr>
              <w:spacing w:before="0" w:after="0"/>
              <w:jc w:val="center"/>
              <w:rPr>
                <w:lang w:val="sk-SK" w:eastAsia="en-GB"/>
              </w:rPr>
            </w:pPr>
            <w:r w:rsidRPr="000B2044">
              <w:rPr>
                <w:lang w:val="sk-SK" w:eastAsia="en-GB"/>
              </w:rPr>
              <w:t>3 520</w:t>
            </w:r>
          </w:p>
        </w:tc>
      </w:tr>
      <w:tr w:rsidR="000B2044" w:rsidRPr="000B2044" w:rsidTr="000B2044">
        <w:trPr>
          <w:trHeight w:val="315"/>
          <w:jc w:val="center"/>
        </w:trPr>
        <w:tc>
          <w:tcPr>
            <w:tcW w:w="32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65AD" w:rsidRPr="000B2044" w:rsidRDefault="006765AD" w:rsidP="00BE7332">
            <w:pPr>
              <w:spacing w:before="0" w:after="0"/>
              <w:jc w:val="left"/>
              <w:rPr>
                <w:b/>
                <w:bCs/>
                <w:lang w:val="sk-SK" w:eastAsia="en-GB"/>
              </w:rPr>
            </w:pPr>
            <w:r w:rsidRPr="000B2044">
              <w:rPr>
                <w:b/>
                <w:bCs/>
                <w:lang w:val="sk-SK" w:eastAsia="en-GB"/>
              </w:rPr>
              <w:t>Kráľova Lehota</w:t>
            </w:r>
          </w:p>
        </w:tc>
        <w:tc>
          <w:tcPr>
            <w:tcW w:w="1227" w:type="dxa"/>
            <w:tcBorders>
              <w:top w:val="single" w:sz="4" w:space="0" w:color="auto"/>
              <w:left w:val="nil"/>
              <w:bottom w:val="single" w:sz="4" w:space="0" w:color="auto"/>
              <w:right w:val="single" w:sz="4" w:space="0" w:color="auto"/>
            </w:tcBorders>
            <w:shd w:val="clear" w:color="auto" w:fill="auto"/>
            <w:noWrap/>
            <w:vAlign w:val="center"/>
            <w:hideMark/>
          </w:tcPr>
          <w:p w:rsidR="006765AD" w:rsidRPr="000B2044" w:rsidRDefault="006765AD" w:rsidP="00BE7332">
            <w:pPr>
              <w:spacing w:before="0" w:after="0"/>
              <w:jc w:val="center"/>
              <w:rPr>
                <w:lang w:val="sk-SK" w:eastAsia="en-GB"/>
              </w:rPr>
            </w:pPr>
            <w:r w:rsidRPr="000B2044">
              <w:rPr>
                <w:lang w:val="sk-SK" w:eastAsia="en-GB"/>
              </w:rPr>
              <w:t>2</w:t>
            </w:r>
          </w:p>
        </w:tc>
        <w:tc>
          <w:tcPr>
            <w:tcW w:w="1539" w:type="dxa"/>
            <w:tcBorders>
              <w:top w:val="single" w:sz="4" w:space="0" w:color="auto"/>
              <w:left w:val="nil"/>
              <w:bottom w:val="single" w:sz="4" w:space="0" w:color="auto"/>
              <w:right w:val="single" w:sz="4" w:space="0" w:color="auto"/>
            </w:tcBorders>
            <w:shd w:val="clear" w:color="auto" w:fill="auto"/>
            <w:noWrap/>
            <w:vAlign w:val="center"/>
            <w:hideMark/>
          </w:tcPr>
          <w:p w:rsidR="006765AD" w:rsidRPr="000B2044" w:rsidRDefault="006765AD" w:rsidP="00BE7332">
            <w:pPr>
              <w:spacing w:before="0" w:after="0"/>
              <w:jc w:val="center"/>
              <w:rPr>
                <w:lang w:val="sk-SK" w:eastAsia="en-GB"/>
              </w:rPr>
            </w:pPr>
            <w:r w:rsidRPr="000B2044">
              <w:rPr>
                <w:lang w:val="sk-SK" w:eastAsia="en-GB"/>
              </w:rPr>
              <w:t>5 300</w:t>
            </w:r>
          </w:p>
        </w:tc>
      </w:tr>
      <w:tr w:rsidR="000B2044" w:rsidRPr="000B2044" w:rsidTr="000B2044">
        <w:trPr>
          <w:trHeight w:val="315"/>
          <w:jc w:val="center"/>
        </w:trPr>
        <w:tc>
          <w:tcPr>
            <w:tcW w:w="3220" w:type="dxa"/>
            <w:vMerge/>
            <w:tcBorders>
              <w:top w:val="single" w:sz="4" w:space="0" w:color="auto"/>
              <w:left w:val="single" w:sz="4" w:space="0" w:color="auto"/>
              <w:bottom w:val="single" w:sz="4" w:space="0" w:color="auto"/>
              <w:right w:val="single" w:sz="4" w:space="0" w:color="auto"/>
            </w:tcBorders>
            <w:vAlign w:val="center"/>
            <w:hideMark/>
          </w:tcPr>
          <w:p w:rsidR="006765AD" w:rsidRPr="000B2044" w:rsidRDefault="006765AD" w:rsidP="00BE7332">
            <w:pPr>
              <w:spacing w:before="0" w:after="0"/>
              <w:jc w:val="left"/>
              <w:rPr>
                <w:b/>
                <w:bCs/>
                <w:lang w:val="sk-SK" w:eastAsia="en-GB"/>
              </w:rPr>
            </w:pPr>
          </w:p>
        </w:tc>
        <w:tc>
          <w:tcPr>
            <w:tcW w:w="1227" w:type="dxa"/>
            <w:tcBorders>
              <w:top w:val="single" w:sz="4" w:space="0" w:color="auto"/>
              <w:left w:val="nil"/>
              <w:bottom w:val="single" w:sz="4" w:space="0" w:color="auto"/>
              <w:right w:val="single" w:sz="4" w:space="0" w:color="auto"/>
            </w:tcBorders>
            <w:shd w:val="clear" w:color="auto" w:fill="auto"/>
            <w:noWrap/>
            <w:vAlign w:val="center"/>
            <w:hideMark/>
          </w:tcPr>
          <w:p w:rsidR="006765AD" w:rsidRPr="000B2044" w:rsidRDefault="006765AD" w:rsidP="00BE7332">
            <w:pPr>
              <w:spacing w:before="0" w:after="0"/>
              <w:jc w:val="center"/>
              <w:rPr>
                <w:lang w:val="sk-SK" w:eastAsia="en-GB"/>
              </w:rPr>
            </w:pPr>
            <w:r w:rsidRPr="000B2044">
              <w:rPr>
                <w:lang w:val="sk-SK" w:eastAsia="en-GB"/>
              </w:rPr>
              <w:t>1</w:t>
            </w:r>
          </w:p>
        </w:tc>
        <w:tc>
          <w:tcPr>
            <w:tcW w:w="1539" w:type="dxa"/>
            <w:tcBorders>
              <w:top w:val="single" w:sz="4" w:space="0" w:color="auto"/>
              <w:left w:val="nil"/>
              <w:bottom w:val="single" w:sz="4" w:space="0" w:color="auto"/>
              <w:right w:val="single" w:sz="4" w:space="0" w:color="auto"/>
            </w:tcBorders>
            <w:shd w:val="clear" w:color="auto" w:fill="auto"/>
            <w:noWrap/>
            <w:vAlign w:val="center"/>
            <w:hideMark/>
          </w:tcPr>
          <w:p w:rsidR="006765AD" w:rsidRPr="000B2044" w:rsidRDefault="006765AD" w:rsidP="00BE7332">
            <w:pPr>
              <w:spacing w:before="0" w:after="0"/>
              <w:jc w:val="center"/>
              <w:rPr>
                <w:lang w:val="sk-SK" w:eastAsia="en-GB"/>
              </w:rPr>
            </w:pPr>
            <w:r w:rsidRPr="000B2044">
              <w:rPr>
                <w:lang w:val="sk-SK" w:eastAsia="en-GB"/>
              </w:rPr>
              <w:t>3 520</w:t>
            </w:r>
          </w:p>
        </w:tc>
      </w:tr>
      <w:tr w:rsidR="000B2044" w:rsidRPr="000B2044" w:rsidTr="000B2044">
        <w:trPr>
          <w:trHeight w:val="300"/>
          <w:jc w:val="center"/>
        </w:trPr>
        <w:tc>
          <w:tcPr>
            <w:tcW w:w="32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65AD" w:rsidRPr="000B2044" w:rsidRDefault="006765AD" w:rsidP="00BE7332">
            <w:pPr>
              <w:spacing w:before="0" w:after="0"/>
              <w:jc w:val="left"/>
              <w:rPr>
                <w:b/>
                <w:bCs/>
                <w:lang w:val="sk-SK" w:eastAsia="en-GB"/>
              </w:rPr>
            </w:pPr>
            <w:r w:rsidRPr="000B2044">
              <w:rPr>
                <w:b/>
                <w:bCs/>
                <w:lang w:val="sk-SK" w:eastAsia="en-GB"/>
              </w:rPr>
              <w:t>Liptovský Mikuláš</w:t>
            </w:r>
          </w:p>
        </w:tc>
        <w:tc>
          <w:tcPr>
            <w:tcW w:w="1227" w:type="dxa"/>
            <w:tcBorders>
              <w:top w:val="single" w:sz="4" w:space="0" w:color="auto"/>
              <w:left w:val="nil"/>
              <w:bottom w:val="single" w:sz="4" w:space="0" w:color="auto"/>
              <w:right w:val="single" w:sz="4" w:space="0" w:color="auto"/>
            </w:tcBorders>
            <w:shd w:val="clear" w:color="auto" w:fill="auto"/>
            <w:noWrap/>
            <w:vAlign w:val="center"/>
            <w:hideMark/>
          </w:tcPr>
          <w:p w:rsidR="006765AD" w:rsidRPr="000B2044" w:rsidRDefault="006765AD" w:rsidP="00BE7332">
            <w:pPr>
              <w:spacing w:before="0" w:after="0"/>
              <w:jc w:val="center"/>
              <w:rPr>
                <w:lang w:val="sk-SK" w:eastAsia="en-GB"/>
              </w:rPr>
            </w:pPr>
            <w:r w:rsidRPr="000B2044">
              <w:rPr>
                <w:lang w:val="sk-SK" w:eastAsia="en-GB"/>
              </w:rPr>
              <w:t>4</w:t>
            </w:r>
          </w:p>
        </w:tc>
        <w:tc>
          <w:tcPr>
            <w:tcW w:w="1539" w:type="dxa"/>
            <w:tcBorders>
              <w:top w:val="single" w:sz="4" w:space="0" w:color="auto"/>
              <w:left w:val="nil"/>
              <w:bottom w:val="single" w:sz="4" w:space="0" w:color="auto"/>
              <w:right w:val="single" w:sz="4" w:space="0" w:color="auto"/>
            </w:tcBorders>
            <w:shd w:val="clear" w:color="auto" w:fill="auto"/>
            <w:noWrap/>
            <w:vAlign w:val="center"/>
            <w:hideMark/>
          </w:tcPr>
          <w:p w:rsidR="006765AD" w:rsidRPr="000B2044" w:rsidRDefault="006765AD" w:rsidP="00BE7332">
            <w:pPr>
              <w:spacing w:before="0" w:after="0"/>
              <w:jc w:val="center"/>
              <w:rPr>
                <w:lang w:val="sk-SK" w:eastAsia="en-GB"/>
              </w:rPr>
            </w:pPr>
            <w:r w:rsidRPr="000B2044">
              <w:rPr>
                <w:lang w:val="sk-SK" w:eastAsia="en-GB"/>
              </w:rPr>
              <w:t>3 520</w:t>
            </w:r>
          </w:p>
        </w:tc>
      </w:tr>
      <w:tr w:rsidR="000B2044" w:rsidRPr="000B2044" w:rsidTr="000B2044">
        <w:trPr>
          <w:trHeight w:val="300"/>
          <w:jc w:val="center"/>
        </w:trPr>
        <w:tc>
          <w:tcPr>
            <w:tcW w:w="32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65AD" w:rsidRPr="000B2044" w:rsidRDefault="006765AD" w:rsidP="00BE7332">
            <w:pPr>
              <w:spacing w:before="0" w:after="0"/>
              <w:jc w:val="left"/>
              <w:rPr>
                <w:b/>
                <w:bCs/>
                <w:lang w:val="sk-SK" w:eastAsia="en-GB"/>
              </w:rPr>
            </w:pPr>
            <w:r w:rsidRPr="000B2044">
              <w:rPr>
                <w:b/>
                <w:bCs/>
                <w:lang w:val="sk-SK" w:eastAsia="en-GB"/>
              </w:rPr>
              <w:t>Ružomberok</w:t>
            </w:r>
          </w:p>
        </w:tc>
        <w:tc>
          <w:tcPr>
            <w:tcW w:w="1227" w:type="dxa"/>
            <w:tcBorders>
              <w:top w:val="single" w:sz="4" w:space="0" w:color="auto"/>
              <w:left w:val="nil"/>
              <w:bottom w:val="single" w:sz="4" w:space="0" w:color="auto"/>
              <w:right w:val="single" w:sz="4" w:space="0" w:color="auto"/>
            </w:tcBorders>
            <w:shd w:val="clear" w:color="auto" w:fill="auto"/>
            <w:noWrap/>
            <w:vAlign w:val="center"/>
            <w:hideMark/>
          </w:tcPr>
          <w:p w:rsidR="006765AD" w:rsidRPr="000B2044" w:rsidRDefault="006765AD" w:rsidP="00BE7332">
            <w:pPr>
              <w:spacing w:before="0" w:after="0"/>
              <w:jc w:val="center"/>
              <w:rPr>
                <w:lang w:val="sk-SK" w:eastAsia="en-GB"/>
              </w:rPr>
            </w:pPr>
            <w:r w:rsidRPr="000B2044">
              <w:rPr>
                <w:lang w:val="sk-SK" w:eastAsia="en-GB"/>
              </w:rPr>
              <w:t>4</w:t>
            </w:r>
          </w:p>
        </w:tc>
        <w:tc>
          <w:tcPr>
            <w:tcW w:w="1539" w:type="dxa"/>
            <w:tcBorders>
              <w:top w:val="single" w:sz="4" w:space="0" w:color="auto"/>
              <w:left w:val="nil"/>
              <w:bottom w:val="single" w:sz="4" w:space="0" w:color="auto"/>
              <w:right w:val="single" w:sz="4" w:space="0" w:color="auto"/>
            </w:tcBorders>
            <w:shd w:val="clear" w:color="auto" w:fill="auto"/>
            <w:noWrap/>
            <w:vAlign w:val="center"/>
            <w:hideMark/>
          </w:tcPr>
          <w:p w:rsidR="006765AD" w:rsidRPr="000B2044" w:rsidRDefault="006765AD" w:rsidP="00BE7332">
            <w:pPr>
              <w:spacing w:before="0" w:after="0"/>
              <w:jc w:val="center"/>
              <w:rPr>
                <w:lang w:val="sk-SK" w:eastAsia="en-GB"/>
              </w:rPr>
            </w:pPr>
            <w:r w:rsidRPr="000B2044">
              <w:rPr>
                <w:lang w:val="sk-SK" w:eastAsia="en-GB"/>
              </w:rPr>
              <w:t>5 300</w:t>
            </w:r>
          </w:p>
        </w:tc>
      </w:tr>
      <w:tr w:rsidR="000B2044" w:rsidRPr="000B2044" w:rsidTr="000B2044">
        <w:trPr>
          <w:trHeight w:val="300"/>
          <w:jc w:val="center"/>
        </w:trPr>
        <w:tc>
          <w:tcPr>
            <w:tcW w:w="32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65AD" w:rsidRPr="000B2044" w:rsidRDefault="006765AD" w:rsidP="00BE7332">
            <w:pPr>
              <w:spacing w:before="0" w:after="0"/>
              <w:jc w:val="left"/>
              <w:rPr>
                <w:b/>
                <w:bCs/>
                <w:lang w:val="sk-SK" w:eastAsia="en-GB"/>
              </w:rPr>
            </w:pPr>
            <w:r w:rsidRPr="000B2044">
              <w:rPr>
                <w:b/>
                <w:bCs/>
                <w:lang w:val="sk-SK" w:eastAsia="en-GB"/>
              </w:rPr>
              <w:t>Kraľovany</w:t>
            </w:r>
          </w:p>
        </w:tc>
        <w:tc>
          <w:tcPr>
            <w:tcW w:w="1227" w:type="dxa"/>
            <w:tcBorders>
              <w:top w:val="single" w:sz="4" w:space="0" w:color="auto"/>
              <w:left w:val="nil"/>
              <w:bottom w:val="single" w:sz="4" w:space="0" w:color="auto"/>
              <w:right w:val="single" w:sz="4" w:space="0" w:color="auto"/>
            </w:tcBorders>
            <w:shd w:val="clear" w:color="auto" w:fill="auto"/>
            <w:noWrap/>
            <w:vAlign w:val="center"/>
            <w:hideMark/>
          </w:tcPr>
          <w:p w:rsidR="006765AD" w:rsidRPr="000B2044" w:rsidRDefault="006765AD" w:rsidP="00BE7332">
            <w:pPr>
              <w:spacing w:before="0" w:after="0"/>
              <w:jc w:val="center"/>
              <w:rPr>
                <w:lang w:val="sk-SK" w:eastAsia="en-GB"/>
              </w:rPr>
            </w:pPr>
            <w:r w:rsidRPr="000B2044">
              <w:rPr>
                <w:lang w:val="sk-SK" w:eastAsia="en-GB"/>
              </w:rPr>
              <w:t>3</w:t>
            </w:r>
          </w:p>
        </w:tc>
        <w:tc>
          <w:tcPr>
            <w:tcW w:w="1539" w:type="dxa"/>
            <w:tcBorders>
              <w:top w:val="single" w:sz="4" w:space="0" w:color="auto"/>
              <w:left w:val="nil"/>
              <w:bottom w:val="single" w:sz="4" w:space="0" w:color="auto"/>
              <w:right w:val="single" w:sz="4" w:space="0" w:color="auto"/>
            </w:tcBorders>
            <w:shd w:val="clear" w:color="auto" w:fill="auto"/>
            <w:noWrap/>
            <w:vAlign w:val="center"/>
            <w:hideMark/>
          </w:tcPr>
          <w:p w:rsidR="006765AD" w:rsidRPr="000B2044" w:rsidRDefault="006765AD" w:rsidP="00BE7332">
            <w:pPr>
              <w:spacing w:before="0" w:after="0"/>
              <w:jc w:val="center"/>
              <w:rPr>
                <w:lang w:val="sk-SK" w:eastAsia="en-GB"/>
              </w:rPr>
            </w:pPr>
            <w:r w:rsidRPr="000B2044">
              <w:rPr>
                <w:lang w:val="sk-SK" w:eastAsia="en-GB"/>
              </w:rPr>
              <w:t>3 520</w:t>
            </w:r>
          </w:p>
        </w:tc>
      </w:tr>
      <w:tr w:rsidR="000B2044" w:rsidRPr="000B2044" w:rsidTr="000B2044">
        <w:trPr>
          <w:trHeight w:val="300"/>
          <w:jc w:val="center"/>
        </w:trPr>
        <w:tc>
          <w:tcPr>
            <w:tcW w:w="32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65AD" w:rsidRPr="000B2044" w:rsidRDefault="006765AD" w:rsidP="00BE7332">
            <w:pPr>
              <w:spacing w:before="0" w:after="0"/>
              <w:jc w:val="left"/>
              <w:rPr>
                <w:b/>
                <w:bCs/>
                <w:lang w:val="sk-SK" w:eastAsia="en-GB"/>
              </w:rPr>
            </w:pPr>
            <w:proofErr w:type="spellStart"/>
            <w:r w:rsidRPr="000B2044">
              <w:rPr>
                <w:b/>
                <w:bCs/>
                <w:lang w:val="sk-SK" w:eastAsia="en-GB"/>
              </w:rPr>
              <w:lastRenderedPageBreak/>
              <w:t>Dubná</w:t>
            </w:r>
            <w:proofErr w:type="spellEnd"/>
            <w:r w:rsidRPr="000B2044">
              <w:rPr>
                <w:b/>
                <w:bCs/>
                <w:lang w:val="sk-SK" w:eastAsia="en-GB"/>
              </w:rPr>
              <w:t xml:space="preserve"> Skala</w:t>
            </w:r>
          </w:p>
        </w:tc>
        <w:tc>
          <w:tcPr>
            <w:tcW w:w="1227" w:type="dxa"/>
            <w:tcBorders>
              <w:top w:val="single" w:sz="4" w:space="0" w:color="auto"/>
              <w:left w:val="nil"/>
              <w:bottom w:val="single" w:sz="4" w:space="0" w:color="auto"/>
              <w:right w:val="single" w:sz="4" w:space="0" w:color="auto"/>
            </w:tcBorders>
            <w:shd w:val="clear" w:color="auto" w:fill="auto"/>
            <w:noWrap/>
            <w:vAlign w:val="center"/>
            <w:hideMark/>
          </w:tcPr>
          <w:p w:rsidR="006765AD" w:rsidRPr="000B2044" w:rsidRDefault="006765AD" w:rsidP="00BE7332">
            <w:pPr>
              <w:spacing w:before="0" w:after="0"/>
              <w:jc w:val="center"/>
              <w:rPr>
                <w:lang w:val="sk-SK" w:eastAsia="en-GB"/>
              </w:rPr>
            </w:pPr>
            <w:r w:rsidRPr="000B2044">
              <w:rPr>
                <w:lang w:val="sk-SK" w:eastAsia="en-GB"/>
              </w:rPr>
              <w:t>3</w:t>
            </w:r>
          </w:p>
        </w:tc>
        <w:tc>
          <w:tcPr>
            <w:tcW w:w="1539" w:type="dxa"/>
            <w:tcBorders>
              <w:top w:val="single" w:sz="4" w:space="0" w:color="auto"/>
              <w:left w:val="nil"/>
              <w:bottom w:val="single" w:sz="4" w:space="0" w:color="auto"/>
              <w:right w:val="single" w:sz="4" w:space="0" w:color="auto"/>
            </w:tcBorders>
            <w:shd w:val="clear" w:color="auto" w:fill="auto"/>
            <w:noWrap/>
            <w:vAlign w:val="center"/>
            <w:hideMark/>
          </w:tcPr>
          <w:p w:rsidR="006765AD" w:rsidRPr="000B2044" w:rsidRDefault="006765AD" w:rsidP="00BE7332">
            <w:pPr>
              <w:spacing w:before="0" w:after="0"/>
              <w:jc w:val="center"/>
              <w:rPr>
                <w:lang w:val="sk-SK" w:eastAsia="en-GB"/>
              </w:rPr>
            </w:pPr>
            <w:r w:rsidRPr="000B2044">
              <w:rPr>
                <w:lang w:val="sk-SK" w:eastAsia="en-GB"/>
              </w:rPr>
              <w:t>3 520</w:t>
            </w:r>
          </w:p>
        </w:tc>
      </w:tr>
      <w:tr w:rsidR="000B2044" w:rsidRPr="000B2044" w:rsidTr="000B2044">
        <w:trPr>
          <w:trHeight w:val="300"/>
          <w:jc w:val="center"/>
        </w:trPr>
        <w:tc>
          <w:tcPr>
            <w:tcW w:w="32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765AD" w:rsidRPr="000B2044" w:rsidRDefault="006765AD" w:rsidP="00BE7332">
            <w:pPr>
              <w:spacing w:before="0" w:after="0"/>
              <w:jc w:val="left"/>
              <w:rPr>
                <w:b/>
                <w:bCs/>
                <w:lang w:val="sk-SK" w:eastAsia="en-GB"/>
              </w:rPr>
            </w:pPr>
            <w:r w:rsidRPr="000B2044">
              <w:rPr>
                <w:b/>
                <w:bCs/>
                <w:lang w:val="sk-SK" w:eastAsia="en-GB"/>
              </w:rPr>
              <w:t>Žilina</w:t>
            </w:r>
          </w:p>
        </w:tc>
        <w:tc>
          <w:tcPr>
            <w:tcW w:w="1227" w:type="dxa"/>
            <w:tcBorders>
              <w:top w:val="single" w:sz="4" w:space="0" w:color="auto"/>
              <w:left w:val="nil"/>
              <w:bottom w:val="single" w:sz="4" w:space="0" w:color="auto"/>
              <w:right w:val="single" w:sz="4" w:space="0" w:color="auto"/>
            </w:tcBorders>
            <w:shd w:val="clear" w:color="auto" w:fill="auto"/>
            <w:noWrap/>
            <w:vAlign w:val="center"/>
            <w:hideMark/>
          </w:tcPr>
          <w:p w:rsidR="006765AD" w:rsidRPr="000B2044" w:rsidRDefault="006765AD" w:rsidP="00BE7332">
            <w:pPr>
              <w:spacing w:before="0" w:after="0"/>
              <w:jc w:val="center"/>
              <w:rPr>
                <w:lang w:val="sk-SK" w:eastAsia="en-GB"/>
              </w:rPr>
            </w:pPr>
            <w:r w:rsidRPr="000B2044">
              <w:rPr>
                <w:lang w:val="sk-SK" w:eastAsia="en-GB"/>
              </w:rPr>
              <w:t>4</w:t>
            </w:r>
          </w:p>
        </w:tc>
        <w:tc>
          <w:tcPr>
            <w:tcW w:w="1539" w:type="dxa"/>
            <w:tcBorders>
              <w:top w:val="single" w:sz="4" w:space="0" w:color="auto"/>
              <w:left w:val="nil"/>
              <w:bottom w:val="single" w:sz="4" w:space="0" w:color="auto"/>
              <w:right w:val="single" w:sz="4" w:space="0" w:color="auto"/>
            </w:tcBorders>
            <w:shd w:val="clear" w:color="auto" w:fill="auto"/>
            <w:noWrap/>
            <w:vAlign w:val="center"/>
            <w:hideMark/>
          </w:tcPr>
          <w:p w:rsidR="006765AD" w:rsidRPr="000B2044" w:rsidRDefault="006765AD" w:rsidP="00BE7332">
            <w:pPr>
              <w:spacing w:before="0" w:after="0"/>
              <w:jc w:val="center"/>
              <w:rPr>
                <w:lang w:val="sk-SK" w:eastAsia="en-GB"/>
              </w:rPr>
            </w:pPr>
            <w:r w:rsidRPr="000B2044">
              <w:rPr>
                <w:lang w:val="sk-SK" w:eastAsia="en-GB"/>
              </w:rPr>
              <w:t>3 520</w:t>
            </w:r>
          </w:p>
        </w:tc>
      </w:tr>
    </w:tbl>
    <w:p w:rsidR="006765AD" w:rsidRPr="000B2044" w:rsidRDefault="006765AD" w:rsidP="006765AD">
      <w:pPr>
        <w:rPr>
          <w:lang w:val="sk-SK"/>
        </w:rPr>
      </w:pPr>
      <w:r w:rsidRPr="000B2044">
        <w:rPr>
          <w:lang w:val="sk-SK"/>
        </w:rPr>
        <w:t xml:space="preserve">Hlavná zostava trolejového vedenia je pre celú trať tvorená </w:t>
      </w:r>
      <w:proofErr w:type="spellStart"/>
      <w:r w:rsidRPr="000B2044">
        <w:rPr>
          <w:lang w:val="sk-SK"/>
        </w:rPr>
        <w:t>reťazovkovým</w:t>
      </w:r>
      <w:proofErr w:type="spellEnd"/>
      <w:r w:rsidR="00F06557" w:rsidRPr="000B2044">
        <w:rPr>
          <w:lang w:val="sk-SK"/>
        </w:rPr>
        <w:t xml:space="preserve"> trolejovým vedením, zostavy J</w:t>
      </w:r>
      <w:r w:rsidRPr="000B2044">
        <w:rPr>
          <w:lang w:val="sk-SK"/>
        </w:rPr>
        <w:t>:</w:t>
      </w:r>
    </w:p>
    <w:p w:rsidR="006765AD" w:rsidRPr="000B2044" w:rsidRDefault="006765AD" w:rsidP="006765AD">
      <w:pPr>
        <w:spacing w:before="0" w:after="0"/>
        <w:ind w:left="567"/>
        <w:rPr>
          <w:lang w:val="sk-SK"/>
        </w:rPr>
      </w:pPr>
      <w:r w:rsidRPr="000B2044">
        <w:rPr>
          <w:lang w:val="sk-SK"/>
        </w:rPr>
        <w:t>Trolejový vodič:</w:t>
      </w:r>
      <w:r w:rsidRPr="000B2044">
        <w:rPr>
          <w:lang w:val="sk-SK"/>
        </w:rPr>
        <w:tab/>
      </w:r>
      <w:r w:rsidRPr="000B2044">
        <w:rPr>
          <w:lang w:val="sk-SK"/>
        </w:rPr>
        <w:tab/>
        <w:t>150</w:t>
      </w:r>
      <w:r w:rsidR="00617A36" w:rsidRPr="000B2044">
        <w:rPr>
          <w:lang w:val="sk-SK"/>
        </w:rPr>
        <w:t xml:space="preserve"> </w:t>
      </w:r>
      <w:r w:rsidRPr="000B2044">
        <w:rPr>
          <w:lang w:val="sk-SK"/>
        </w:rPr>
        <w:t>mm</w:t>
      </w:r>
      <w:r w:rsidRPr="000B2044">
        <w:rPr>
          <w:vertAlign w:val="superscript"/>
          <w:lang w:val="sk-SK"/>
        </w:rPr>
        <w:t>2</w:t>
      </w:r>
      <w:r w:rsidRPr="000B2044">
        <w:rPr>
          <w:lang w:val="sk-SK"/>
        </w:rPr>
        <w:t xml:space="preserve"> Cu</w:t>
      </w:r>
    </w:p>
    <w:p w:rsidR="006765AD" w:rsidRPr="000B2044" w:rsidRDefault="006765AD" w:rsidP="006765AD">
      <w:pPr>
        <w:spacing w:before="0" w:after="0"/>
        <w:ind w:left="567"/>
        <w:rPr>
          <w:lang w:val="sk-SK"/>
        </w:rPr>
      </w:pPr>
      <w:r w:rsidRPr="000B2044">
        <w:rPr>
          <w:lang w:val="sk-SK"/>
        </w:rPr>
        <w:t>Nosné lano:</w:t>
      </w:r>
      <w:r w:rsidRPr="000B2044">
        <w:rPr>
          <w:lang w:val="sk-SK"/>
        </w:rPr>
        <w:tab/>
      </w:r>
      <w:r w:rsidRPr="000B2044">
        <w:rPr>
          <w:lang w:val="sk-SK"/>
        </w:rPr>
        <w:tab/>
        <w:t>120</w:t>
      </w:r>
      <w:r w:rsidR="00617A36" w:rsidRPr="000B2044">
        <w:rPr>
          <w:lang w:val="sk-SK"/>
        </w:rPr>
        <w:t xml:space="preserve"> </w:t>
      </w:r>
      <w:r w:rsidRPr="000B2044">
        <w:rPr>
          <w:lang w:val="sk-SK"/>
        </w:rPr>
        <w:t>mm</w:t>
      </w:r>
      <w:r w:rsidRPr="000B2044">
        <w:rPr>
          <w:vertAlign w:val="superscript"/>
          <w:lang w:val="sk-SK"/>
        </w:rPr>
        <w:t>2</w:t>
      </w:r>
      <w:r w:rsidRPr="000B2044">
        <w:rPr>
          <w:lang w:val="sk-SK"/>
        </w:rPr>
        <w:t xml:space="preserve"> Cu</w:t>
      </w:r>
    </w:p>
    <w:p w:rsidR="006765AD" w:rsidRPr="000B2044" w:rsidRDefault="006765AD" w:rsidP="006765AD">
      <w:pPr>
        <w:spacing w:before="0" w:after="0"/>
        <w:ind w:left="567"/>
        <w:rPr>
          <w:lang w:val="sk-SK"/>
        </w:rPr>
      </w:pPr>
      <w:r w:rsidRPr="000B2044">
        <w:rPr>
          <w:lang w:val="sk-SK"/>
        </w:rPr>
        <w:t>Prídavné lano:</w:t>
      </w:r>
      <w:r w:rsidRPr="000B2044">
        <w:rPr>
          <w:lang w:val="sk-SK"/>
        </w:rPr>
        <w:tab/>
      </w:r>
      <w:r w:rsidRPr="000B2044">
        <w:rPr>
          <w:lang w:val="sk-SK"/>
        </w:rPr>
        <w:tab/>
        <w:t>50</w:t>
      </w:r>
      <w:r w:rsidR="00617A36" w:rsidRPr="000B2044">
        <w:rPr>
          <w:lang w:val="sk-SK"/>
        </w:rPr>
        <w:t xml:space="preserve"> </w:t>
      </w:r>
      <w:r w:rsidRPr="000B2044">
        <w:rPr>
          <w:lang w:val="sk-SK"/>
        </w:rPr>
        <w:t>mm</w:t>
      </w:r>
      <w:r w:rsidRPr="000B2044">
        <w:rPr>
          <w:vertAlign w:val="superscript"/>
          <w:lang w:val="sk-SK"/>
        </w:rPr>
        <w:t xml:space="preserve">2 </w:t>
      </w:r>
      <w:proofErr w:type="spellStart"/>
      <w:r w:rsidRPr="000B2044">
        <w:rPr>
          <w:lang w:val="sk-SK"/>
        </w:rPr>
        <w:t>Bz</w:t>
      </w:r>
      <w:proofErr w:type="spellEnd"/>
    </w:p>
    <w:p w:rsidR="006765AD" w:rsidRPr="000B2044" w:rsidRDefault="00FA44D1" w:rsidP="006765AD">
      <w:pPr>
        <w:spacing w:before="0" w:after="0"/>
        <w:ind w:left="567"/>
        <w:rPr>
          <w:lang w:val="sk-SK"/>
        </w:rPr>
      </w:pPr>
      <w:r w:rsidRPr="000B2044">
        <w:rPr>
          <w:lang w:val="sk-SK"/>
        </w:rPr>
        <w:t>Zosilňovacie vedenie:</w:t>
      </w:r>
      <w:r w:rsidRPr="000B2044">
        <w:rPr>
          <w:lang w:val="sk-SK"/>
        </w:rPr>
        <w:tab/>
        <w:t>2</w:t>
      </w:r>
      <w:r w:rsidR="006765AD" w:rsidRPr="000B2044">
        <w:rPr>
          <w:lang w:val="sk-SK"/>
        </w:rPr>
        <w:t>x 240</w:t>
      </w:r>
      <w:r w:rsidR="00617A36" w:rsidRPr="000B2044">
        <w:rPr>
          <w:lang w:val="sk-SK"/>
        </w:rPr>
        <w:t xml:space="preserve"> </w:t>
      </w:r>
      <w:r w:rsidR="006765AD" w:rsidRPr="000B2044">
        <w:rPr>
          <w:lang w:val="sk-SK"/>
        </w:rPr>
        <w:t>mm</w:t>
      </w:r>
      <w:r w:rsidR="006765AD" w:rsidRPr="000B2044">
        <w:rPr>
          <w:vertAlign w:val="superscript"/>
          <w:lang w:val="sk-SK"/>
        </w:rPr>
        <w:t xml:space="preserve">2 </w:t>
      </w:r>
      <w:r w:rsidRPr="000B2044">
        <w:rPr>
          <w:lang w:val="sk-SK"/>
        </w:rPr>
        <w:t xml:space="preserve"> resp. 1</w:t>
      </w:r>
      <w:r w:rsidR="006765AD" w:rsidRPr="000B2044">
        <w:rPr>
          <w:lang w:val="sk-SK"/>
        </w:rPr>
        <w:t>x 240</w:t>
      </w:r>
      <w:r w:rsidR="00617A36" w:rsidRPr="000B2044">
        <w:rPr>
          <w:lang w:val="sk-SK"/>
        </w:rPr>
        <w:t xml:space="preserve"> </w:t>
      </w:r>
      <w:r w:rsidR="006765AD" w:rsidRPr="000B2044">
        <w:rPr>
          <w:lang w:val="sk-SK"/>
        </w:rPr>
        <w:t>mm</w:t>
      </w:r>
      <w:r w:rsidR="006765AD" w:rsidRPr="000B2044">
        <w:rPr>
          <w:vertAlign w:val="superscript"/>
          <w:lang w:val="sk-SK"/>
        </w:rPr>
        <w:t>2</w:t>
      </w:r>
      <w:r w:rsidR="006765AD" w:rsidRPr="000B2044">
        <w:rPr>
          <w:lang w:val="sk-SK"/>
        </w:rPr>
        <w:t>AlFe</w:t>
      </w:r>
    </w:p>
    <w:p w:rsidR="006765AD" w:rsidRPr="000B2044" w:rsidRDefault="006765AD" w:rsidP="006765AD">
      <w:pPr>
        <w:pStyle w:val="Zarkazkladnhotextu"/>
        <w:ind w:left="0"/>
        <w:rPr>
          <w:lang w:val="sk-SK"/>
        </w:rPr>
      </w:pPr>
      <w:r w:rsidRPr="000B2044">
        <w:rPr>
          <w:lang w:val="sk-SK"/>
        </w:rPr>
        <w:t xml:space="preserve">Vedľajšia zostava trolejového vedenia je tvorená </w:t>
      </w:r>
      <w:proofErr w:type="spellStart"/>
      <w:r w:rsidRPr="000B2044">
        <w:rPr>
          <w:lang w:val="sk-SK"/>
        </w:rPr>
        <w:t>reťazovkovým</w:t>
      </w:r>
      <w:proofErr w:type="spellEnd"/>
      <w:r w:rsidR="00F06557" w:rsidRPr="000B2044">
        <w:rPr>
          <w:lang w:val="sk-SK"/>
        </w:rPr>
        <w:t xml:space="preserve">  trolejovým vedením, zostavy J</w:t>
      </w:r>
      <w:r w:rsidRPr="000B2044">
        <w:rPr>
          <w:lang w:val="sk-SK"/>
        </w:rPr>
        <w:t>:</w:t>
      </w:r>
    </w:p>
    <w:p w:rsidR="006765AD" w:rsidRPr="000B2044" w:rsidRDefault="006765AD" w:rsidP="006765AD">
      <w:pPr>
        <w:spacing w:before="0" w:after="0"/>
        <w:ind w:firstLine="567"/>
        <w:rPr>
          <w:lang w:val="sk-SK"/>
        </w:rPr>
      </w:pPr>
      <w:r w:rsidRPr="000B2044">
        <w:rPr>
          <w:lang w:val="sk-SK"/>
        </w:rPr>
        <w:t>Trolejový vodič:</w:t>
      </w:r>
      <w:r w:rsidRPr="000B2044">
        <w:rPr>
          <w:lang w:val="sk-SK"/>
        </w:rPr>
        <w:tab/>
      </w:r>
      <w:r w:rsidRPr="000B2044">
        <w:rPr>
          <w:lang w:val="sk-SK"/>
        </w:rPr>
        <w:tab/>
        <w:t>100</w:t>
      </w:r>
      <w:r w:rsidR="00617A36" w:rsidRPr="000B2044">
        <w:rPr>
          <w:lang w:val="sk-SK"/>
        </w:rPr>
        <w:t xml:space="preserve"> </w:t>
      </w:r>
      <w:r w:rsidRPr="000B2044">
        <w:rPr>
          <w:lang w:val="sk-SK"/>
        </w:rPr>
        <w:t>mm</w:t>
      </w:r>
      <w:r w:rsidRPr="000B2044">
        <w:rPr>
          <w:vertAlign w:val="superscript"/>
          <w:lang w:val="sk-SK"/>
        </w:rPr>
        <w:t>2</w:t>
      </w:r>
      <w:r w:rsidRPr="000B2044">
        <w:rPr>
          <w:lang w:val="sk-SK"/>
        </w:rPr>
        <w:t xml:space="preserve"> Cu</w:t>
      </w:r>
    </w:p>
    <w:p w:rsidR="006765AD" w:rsidRPr="000B2044" w:rsidRDefault="006765AD" w:rsidP="008F0ECF">
      <w:pPr>
        <w:spacing w:before="0"/>
        <w:ind w:firstLine="567"/>
        <w:rPr>
          <w:lang w:val="sk-SK"/>
        </w:rPr>
      </w:pPr>
      <w:r w:rsidRPr="000B2044">
        <w:rPr>
          <w:lang w:val="sk-SK"/>
        </w:rPr>
        <w:t>Nosné lano:</w:t>
      </w:r>
      <w:r w:rsidRPr="000B2044">
        <w:rPr>
          <w:lang w:val="sk-SK"/>
        </w:rPr>
        <w:tab/>
      </w:r>
      <w:r w:rsidRPr="000B2044">
        <w:rPr>
          <w:lang w:val="sk-SK"/>
        </w:rPr>
        <w:tab/>
        <w:t>50</w:t>
      </w:r>
      <w:r w:rsidR="00617A36" w:rsidRPr="000B2044">
        <w:rPr>
          <w:lang w:val="sk-SK"/>
        </w:rPr>
        <w:t xml:space="preserve"> </w:t>
      </w:r>
      <w:r w:rsidRPr="000B2044">
        <w:rPr>
          <w:lang w:val="sk-SK"/>
        </w:rPr>
        <w:t>mm</w:t>
      </w:r>
      <w:r w:rsidRPr="000B2044">
        <w:rPr>
          <w:vertAlign w:val="superscript"/>
          <w:lang w:val="sk-SK"/>
        </w:rPr>
        <w:t>2</w:t>
      </w:r>
      <w:r w:rsidRPr="000B2044">
        <w:rPr>
          <w:lang w:val="sk-SK"/>
        </w:rPr>
        <w:t xml:space="preserve"> Fe (50</w:t>
      </w:r>
      <w:r w:rsidR="00617A36" w:rsidRPr="000B2044">
        <w:rPr>
          <w:lang w:val="sk-SK"/>
        </w:rPr>
        <w:t xml:space="preserve"> </w:t>
      </w:r>
      <w:r w:rsidRPr="000B2044">
        <w:rPr>
          <w:lang w:val="sk-SK"/>
        </w:rPr>
        <w:t>mm</w:t>
      </w:r>
      <w:r w:rsidRPr="000B2044">
        <w:rPr>
          <w:vertAlign w:val="superscript"/>
          <w:lang w:val="sk-SK"/>
        </w:rPr>
        <w:t>2</w:t>
      </w:r>
      <w:r w:rsidRPr="000B2044">
        <w:rPr>
          <w:lang w:val="sk-SK"/>
        </w:rPr>
        <w:t xml:space="preserve"> </w:t>
      </w:r>
      <w:proofErr w:type="spellStart"/>
      <w:r w:rsidRPr="000B2044">
        <w:rPr>
          <w:lang w:val="sk-SK"/>
        </w:rPr>
        <w:t>Bz</w:t>
      </w:r>
      <w:proofErr w:type="spellEnd"/>
      <w:r w:rsidRPr="000B2044">
        <w:rPr>
          <w:lang w:val="sk-SK"/>
        </w:rPr>
        <w:t>)</w:t>
      </w:r>
    </w:p>
    <w:p w:rsidR="006765AD" w:rsidRPr="000B2044" w:rsidRDefault="006765AD" w:rsidP="00C25D03">
      <w:pPr>
        <w:pStyle w:val="Nadpis2"/>
        <w:numPr>
          <w:ilvl w:val="1"/>
          <w:numId w:val="5"/>
        </w:numPr>
        <w:spacing w:before="0"/>
        <w:rPr>
          <w:szCs w:val="28"/>
          <w:lang w:val="sk-SK"/>
        </w:rPr>
      </w:pPr>
      <w:bookmarkStart w:id="6" w:name="_Toc430790422"/>
      <w:r w:rsidRPr="000B2044">
        <w:rPr>
          <w:szCs w:val="28"/>
          <w:lang w:val="sk-SK"/>
        </w:rPr>
        <w:t>Vstupné údaje pre energetický výpočet</w:t>
      </w:r>
      <w:bookmarkEnd w:id="6"/>
    </w:p>
    <w:p w:rsidR="00F67556" w:rsidRPr="000B2044" w:rsidRDefault="00F67556" w:rsidP="00C25D03">
      <w:pPr>
        <w:pStyle w:val="Nadpis3"/>
        <w:numPr>
          <w:ilvl w:val="2"/>
          <w:numId w:val="5"/>
        </w:numPr>
        <w:rPr>
          <w:color w:val="auto"/>
          <w:lang w:val="sk-SK"/>
        </w:rPr>
      </w:pPr>
      <w:bookmarkStart w:id="7" w:name="_Toc429409179"/>
      <w:bookmarkStart w:id="8" w:name="_Toc430790423"/>
      <w:r w:rsidRPr="000B2044">
        <w:rPr>
          <w:color w:val="auto"/>
          <w:lang w:val="sk-SK"/>
        </w:rPr>
        <w:t>Koncepčné návrhy koridoru</w:t>
      </w:r>
      <w:bookmarkEnd w:id="7"/>
      <w:bookmarkEnd w:id="8"/>
    </w:p>
    <w:p w:rsidR="00F67556" w:rsidRPr="000B2044" w:rsidRDefault="00F67556" w:rsidP="00F67556">
      <w:pPr>
        <w:rPr>
          <w:lang w:val="sk-SK"/>
        </w:rPr>
      </w:pPr>
      <w:r w:rsidRPr="000B2044">
        <w:rPr>
          <w:lang w:val="sk-SK"/>
        </w:rPr>
        <w:t>Koncepčné návrhy koridoru boli navrhnuté na základe definovaných základných cieľov (spoločné pre všetky koncepčné návrhy) a špecifických cieľov (pre každý koncepčný návrh samostatne). Základné a špecifické ciele pre každý koncepčný variant sú popísané v textovej časti štúdie. Riešený k</w:t>
      </w:r>
      <w:r w:rsidR="00F06557" w:rsidRPr="000B2044">
        <w:rPr>
          <w:lang w:val="sk-SK"/>
        </w:rPr>
        <w:t xml:space="preserve">oridor je rozdelený na dve </w:t>
      </w:r>
      <w:r w:rsidR="000B2044" w:rsidRPr="000B2044">
        <w:rPr>
          <w:lang w:val="sk-SK"/>
        </w:rPr>
        <w:t>časti</w:t>
      </w:r>
      <w:r w:rsidRPr="000B2044">
        <w:rPr>
          <w:lang w:val="sk-SK"/>
        </w:rPr>
        <w:t xml:space="preserve"> :</w:t>
      </w:r>
    </w:p>
    <w:p w:rsidR="00F67556" w:rsidRPr="000B2044" w:rsidRDefault="00F67556" w:rsidP="00C25D03">
      <w:pPr>
        <w:pStyle w:val="Odsekzoznamu"/>
        <w:numPr>
          <w:ilvl w:val="0"/>
          <w:numId w:val="10"/>
        </w:numPr>
        <w:spacing w:before="0"/>
        <w:rPr>
          <w:lang w:val="sk-SK"/>
        </w:rPr>
      </w:pPr>
      <w:r w:rsidRPr="000B2044">
        <w:rPr>
          <w:lang w:val="sk-SK"/>
        </w:rPr>
        <w:t>úsek Žilina – Košice (vrátane),</w:t>
      </w:r>
    </w:p>
    <w:p w:rsidR="00F67556" w:rsidRPr="000B2044" w:rsidRDefault="00F67556" w:rsidP="00C25D03">
      <w:pPr>
        <w:pStyle w:val="Odsekzoznamu"/>
        <w:numPr>
          <w:ilvl w:val="0"/>
          <w:numId w:val="10"/>
        </w:numPr>
        <w:spacing w:before="0"/>
        <w:rPr>
          <w:lang w:val="sk-SK"/>
        </w:rPr>
      </w:pPr>
      <w:r w:rsidRPr="000B2044">
        <w:rPr>
          <w:lang w:val="sk-SK"/>
        </w:rPr>
        <w:t>úsek Košice (mimo) – Čierna nad Tisou (vrátane).</w:t>
      </w:r>
    </w:p>
    <w:p w:rsidR="00F67556" w:rsidRPr="000B2044" w:rsidRDefault="00F67556" w:rsidP="00F67556">
      <w:pPr>
        <w:rPr>
          <w:lang w:val="sk-SK"/>
        </w:rPr>
      </w:pPr>
      <w:r w:rsidRPr="000B2044">
        <w:rPr>
          <w:lang w:val="sk-SK"/>
        </w:rPr>
        <w:t>Úsek Žilina – Košice je riešený v </w:t>
      </w:r>
      <w:r w:rsidR="00F06557" w:rsidRPr="000B2044">
        <w:rPr>
          <w:lang w:val="sk-SK"/>
        </w:rPr>
        <w:t>piatich</w:t>
      </w:r>
      <w:r w:rsidRPr="000B2044">
        <w:rPr>
          <w:lang w:val="sk-SK"/>
        </w:rPr>
        <w:t xml:space="preserve"> koncepčných návrhoch, úsek Košice – Čierna nad Tisou je riešený v jednom koncepčnom návrhu. V rámci jednotlivých návrhov boli spracované variantné riešenia (alternatívy), z ktorých na základe </w:t>
      </w:r>
      <w:proofErr w:type="spellStart"/>
      <w:r w:rsidRPr="000B2044">
        <w:rPr>
          <w:lang w:val="sk-SK"/>
        </w:rPr>
        <w:t>multikriteriálnej</w:t>
      </w:r>
      <w:proofErr w:type="spellEnd"/>
      <w:r w:rsidRPr="000B2044">
        <w:rPr>
          <w:lang w:val="sk-SK"/>
        </w:rPr>
        <w:t xml:space="preserve"> analýzy bolo spracované poradie alternatív v rámci koncepčných návrhov. Objednávateľ štúdie v rámci užšieho výberu alternatív vybral </w:t>
      </w:r>
      <w:r w:rsidR="005301F9" w:rsidRPr="000B2044">
        <w:rPr>
          <w:lang w:val="sk-SK"/>
        </w:rPr>
        <w:t>jednu</w:t>
      </w:r>
      <w:r w:rsidRPr="000B2044">
        <w:rPr>
          <w:lang w:val="sk-SK"/>
        </w:rPr>
        <w:t xml:space="preserve"> alternatívu z koncepčných návrhu 1 a </w:t>
      </w:r>
      <w:r w:rsidR="005301F9" w:rsidRPr="000B2044">
        <w:rPr>
          <w:lang w:val="sk-SK"/>
        </w:rPr>
        <w:t>dve</w:t>
      </w:r>
      <w:r w:rsidRPr="000B2044">
        <w:rPr>
          <w:lang w:val="sk-SK"/>
        </w:rPr>
        <w:t xml:space="preserve"> alternatívy z koncepčného návrhu</w:t>
      </w:r>
      <w:r w:rsidR="005301F9" w:rsidRPr="000B2044">
        <w:rPr>
          <w:lang w:val="sk-SK"/>
        </w:rPr>
        <w:t xml:space="preserve"> 3,  čím vznikli</w:t>
      </w:r>
      <w:r w:rsidRPr="000B2044">
        <w:rPr>
          <w:lang w:val="sk-SK"/>
        </w:rPr>
        <w:t>:</w:t>
      </w:r>
    </w:p>
    <w:p w:rsidR="00F67556" w:rsidRPr="000B2044" w:rsidRDefault="00F67556" w:rsidP="00C25D03">
      <w:pPr>
        <w:pStyle w:val="Odsekzoznamu"/>
        <w:numPr>
          <w:ilvl w:val="0"/>
          <w:numId w:val="10"/>
        </w:numPr>
        <w:spacing w:before="0"/>
        <w:rPr>
          <w:lang w:val="sk-SK"/>
        </w:rPr>
      </w:pPr>
      <w:r w:rsidRPr="000B2044">
        <w:rPr>
          <w:lang w:val="sk-SK"/>
        </w:rPr>
        <w:t>v úseku Žilina – Košice 3 výsledné alternatívy,</w:t>
      </w:r>
    </w:p>
    <w:p w:rsidR="00F67556" w:rsidRPr="000B2044" w:rsidRDefault="00F67556" w:rsidP="00C25D03">
      <w:pPr>
        <w:pStyle w:val="Odsekzoznamu"/>
        <w:numPr>
          <w:ilvl w:val="0"/>
          <w:numId w:val="10"/>
        </w:numPr>
        <w:spacing w:before="0"/>
        <w:rPr>
          <w:lang w:val="sk-SK"/>
        </w:rPr>
      </w:pPr>
      <w:r w:rsidRPr="000B2044">
        <w:rPr>
          <w:lang w:val="sk-SK"/>
        </w:rPr>
        <w:t>v úseku Košice – Čierna nad Tisou jedna výsledná alternatíva (táto bude kombinovaná s jednotlivými vybranými alternatívami v úseku Žilina – Košice).</w:t>
      </w:r>
    </w:p>
    <w:p w:rsidR="00F67556" w:rsidRPr="000B2044" w:rsidRDefault="00F67556" w:rsidP="00F67556">
      <w:pPr>
        <w:rPr>
          <w:lang w:val="sk-SK"/>
        </w:rPr>
      </w:pPr>
      <w:r w:rsidRPr="000B2044">
        <w:rPr>
          <w:lang w:val="sk-SK"/>
        </w:rPr>
        <w:t xml:space="preserve">Vybrané alternatívy jednotlivých koncepčných návrhov budú porovnávané s variantom bez projektu </w:t>
      </w:r>
      <w:proofErr w:type="spellStart"/>
      <w:r w:rsidRPr="000B2044">
        <w:rPr>
          <w:lang w:val="sk-SK"/>
        </w:rPr>
        <w:t>t.j</w:t>
      </w:r>
      <w:proofErr w:type="spellEnd"/>
      <w:r w:rsidRPr="000B2044">
        <w:rPr>
          <w:lang w:val="sk-SK"/>
        </w:rPr>
        <w:t>. so stavom</w:t>
      </w:r>
      <w:r w:rsidR="005301F9" w:rsidRPr="000B2044">
        <w:rPr>
          <w:lang w:val="sk-SK"/>
        </w:rPr>
        <w:t>,</w:t>
      </w:r>
      <w:r w:rsidRPr="000B2044">
        <w:rPr>
          <w:lang w:val="sk-SK"/>
        </w:rPr>
        <w:t xml:space="preserve"> v ktorom by nebola realizovaná žiadna z posudzovaných alternatív a ktorý zabezpečuje prevádzkyschopnosť súčasného koridoru na úrovni súčasných parametrov (technických aj prevádzkových).</w:t>
      </w:r>
    </w:p>
    <w:p w:rsidR="00F67556" w:rsidRPr="000B2044" w:rsidRDefault="00F67556" w:rsidP="00C47014">
      <w:pPr>
        <w:rPr>
          <w:b/>
          <w:i/>
          <w:lang w:val="sk-SK"/>
        </w:rPr>
      </w:pPr>
      <w:bookmarkStart w:id="9" w:name="_Toc429409180"/>
      <w:r w:rsidRPr="000B2044">
        <w:rPr>
          <w:b/>
          <w:i/>
          <w:lang w:val="sk-SK"/>
        </w:rPr>
        <w:t>Koncepčný návrh 1</w:t>
      </w:r>
      <w:bookmarkEnd w:id="9"/>
    </w:p>
    <w:p w:rsidR="00F67556" w:rsidRPr="000B2044" w:rsidRDefault="00F67556" w:rsidP="00F67556">
      <w:pPr>
        <w:spacing w:after="0"/>
        <w:rPr>
          <w:rStyle w:val="hps"/>
          <w:lang w:val="sk-SK"/>
        </w:rPr>
      </w:pPr>
      <w:r w:rsidRPr="000B2044">
        <w:rPr>
          <w:rStyle w:val="hps"/>
          <w:lang w:val="sk-SK"/>
        </w:rPr>
        <w:t xml:space="preserve">V rámci koncepčného návrhu 1 boli navrhnuté v súlade so základnými aj špecifickými cieľmi pre tento návrh </w:t>
      </w:r>
      <w:r w:rsidR="005301F9" w:rsidRPr="000B2044">
        <w:rPr>
          <w:rStyle w:val="hps"/>
          <w:lang w:val="sk-SK"/>
        </w:rPr>
        <w:t>tri</w:t>
      </w:r>
      <w:r w:rsidRPr="000B2044">
        <w:rPr>
          <w:rStyle w:val="hps"/>
          <w:lang w:val="sk-SK"/>
        </w:rPr>
        <w:t xml:space="preserve"> varianty riešenia (Alternatíva 1.1, 1.2 a 1.3). V rámci MCA bol</w:t>
      </w:r>
      <w:r w:rsidR="005301F9" w:rsidRPr="000B2044">
        <w:rPr>
          <w:rStyle w:val="hps"/>
          <w:lang w:val="sk-SK"/>
        </w:rPr>
        <w:t>o</w:t>
      </w:r>
      <w:r w:rsidRPr="000B2044">
        <w:rPr>
          <w:rStyle w:val="hps"/>
          <w:lang w:val="sk-SK"/>
        </w:rPr>
        <w:t xml:space="preserve"> v</w:t>
      </w:r>
      <w:r w:rsidR="005301F9" w:rsidRPr="000B2044">
        <w:rPr>
          <w:rStyle w:val="hps"/>
          <w:lang w:val="sk-SK"/>
        </w:rPr>
        <w:t> úseku Žilina – Košice vybrané n</w:t>
      </w:r>
      <w:r w:rsidRPr="000B2044">
        <w:rPr>
          <w:rStyle w:val="hps"/>
          <w:lang w:val="sk-SK"/>
        </w:rPr>
        <w:t>ajlepšie riešenie (pracovne označené ako Alternatíva 1.1), ktoré predstavuje rekonštrukciu (modernizáciu) všetkých súčasných železničných staníc a dosiahnutie traťovej rýchlosti:</w:t>
      </w:r>
    </w:p>
    <w:p w:rsidR="00F67556" w:rsidRPr="000B2044" w:rsidRDefault="00F67556" w:rsidP="00C25D03">
      <w:pPr>
        <w:pStyle w:val="Odsekzoznamu"/>
        <w:numPr>
          <w:ilvl w:val="0"/>
          <w:numId w:val="11"/>
        </w:numPr>
        <w:spacing w:after="0"/>
        <w:rPr>
          <w:rStyle w:val="hps"/>
          <w:lang w:val="sk-SK"/>
        </w:rPr>
      </w:pPr>
      <w:r w:rsidRPr="000B2044">
        <w:rPr>
          <w:rStyle w:val="hps"/>
          <w:lang w:val="sk-SK"/>
        </w:rPr>
        <w:t>120 kmh</w:t>
      </w:r>
      <w:r w:rsidRPr="000B2044">
        <w:rPr>
          <w:rStyle w:val="hps"/>
          <w:vertAlign w:val="superscript"/>
          <w:lang w:val="sk-SK"/>
        </w:rPr>
        <w:t>-1</w:t>
      </w:r>
      <w:r w:rsidR="005301F9" w:rsidRPr="000B2044">
        <w:rPr>
          <w:rStyle w:val="hps"/>
          <w:lang w:val="sk-SK"/>
        </w:rPr>
        <w:t xml:space="preserve"> v dĺžke cca 119 km,</w:t>
      </w:r>
    </w:p>
    <w:p w:rsidR="00F67556" w:rsidRPr="000B2044" w:rsidRDefault="00F67556" w:rsidP="00C25D03">
      <w:pPr>
        <w:pStyle w:val="Odsekzoznamu"/>
        <w:numPr>
          <w:ilvl w:val="0"/>
          <w:numId w:val="11"/>
        </w:numPr>
        <w:spacing w:after="0"/>
        <w:rPr>
          <w:rStyle w:val="hps"/>
          <w:lang w:val="sk-SK"/>
        </w:rPr>
      </w:pPr>
      <w:r w:rsidRPr="000B2044">
        <w:rPr>
          <w:rStyle w:val="hps"/>
          <w:lang w:val="sk-SK"/>
        </w:rPr>
        <w:t>140 kmh</w:t>
      </w:r>
      <w:r w:rsidRPr="000B2044">
        <w:rPr>
          <w:rStyle w:val="hps"/>
          <w:vertAlign w:val="superscript"/>
          <w:lang w:val="sk-SK"/>
        </w:rPr>
        <w:t>-1</w:t>
      </w:r>
      <w:r w:rsidRPr="000B2044">
        <w:rPr>
          <w:rStyle w:val="hps"/>
          <w:lang w:val="sk-SK"/>
        </w:rPr>
        <w:t xml:space="preserve">  v dĺžke cca 72 km (úseky Krompachy – Olcnava, Smižany – Spišský Štiavnik, Poprad – Lučivná, Kráľova Lehota – Liptovský Mikuláš, Turany – Vrútky, Varín - Žilina a iné krátke úseky),</w:t>
      </w:r>
    </w:p>
    <w:p w:rsidR="00F67556" w:rsidRPr="000B2044" w:rsidRDefault="00F67556" w:rsidP="00C25D03">
      <w:pPr>
        <w:pStyle w:val="Odsekzoznamu"/>
        <w:numPr>
          <w:ilvl w:val="0"/>
          <w:numId w:val="11"/>
        </w:numPr>
        <w:spacing w:after="0"/>
        <w:rPr>
          <w:rStyle w:val="hps"/>
          <w:lang w:val="sk-SK"/>
        </w:rPr>
      </w:pPr>
      <w:r w:rsidRPr="000B2044">
        <w:rPr>
          <w:rStyle w:val="hps"/>
          <w:lang w:val="sk-SK"/>
        </w:rPr>
        <w:t>100 kmh</w:t>
      </w:r>
      <w:r w:rsidRPr="000B2044">
        <w:rPr>
          <w:rStyle w:val="hps"/>
          <w:vertAlign w:val="superscript"/>
          <w:lang w:val="sk-SK"/>
        </w:rPr>
        <w:t>-1</w:t>
      </w:r>
      <w:r w:rsidRPr="000B2044">
        <w:rPr>
          <w:rStyle w:val="hps"/>
          <w:lang w:val="sk-SK"/>
        </w:rPr>
        <w:t xml:space="preserve"> a nižšia v dĺžke cca 51 km (úseky Kysak – Malá Lodina, Lučivná – Východná, časť úseku Východná – Kráľova Lehota, Liptovské Vlachy –Lisková, Vrútky – Varín).</w:t>
      </w:r>
    </w:p>
    <w:p w:rsidR="00F67556" w:rsidRPr="000B2044" w:rsidRDefault="00F67556" w:rsidP="00F67556">
      <w:pPr>
        <w:spacing w:after="0"/>
        <w:rPr>
          <w:rStyle w:val="hps"/>
          <w:lang w:val="sk-SK"/>
        </w:rPr>
      </w:pPr>
      <w:r w:rsidRPr="000B2044">
        <w:rPr>
          <w:rStyle w:val="hps"/>
          <w:lang w:val="sk-SK"/>
        </w:rPr>
        <w:lastRenderedPageBreak/>
        <w:t>V úseku Košice – Čierna nad Tisou predstavuje navrhované riešenie rekonštrukciu železničných staníc s výnimkou železničnej stanice Nižná Myšľa, ktorá je navrhnutá na zrušenie (nová trasa je vedená mimo súčasnej polohy železničnej stanice). Maximálna traťová rýchlosť 120 kmh</w:t>
      </w:r>
      <w:r w:rsidRPr="000B2044">
        <w:rPr>
          <w:rStyle w:val="hps"/>
          <w:vertAlign w:val="superscript"/>
          <w:lang w:val="sk-SK"/>
        </w:rPr>
        <w:t>-1</w:t>
      </w:r>
      <w:r w:rsidRPr="000B2044">
        <w:rPr>
          <w:rStyle w:val="hps"/>
          <w:lang w:val="sk-SK"/>
        </w:rPr>
        <w:t xml:space="preserve"> je obmedzená len </w:t>
      </w:r>
      <w:r w:rsidR="005301F9" w:rsidRPr="000B2044">
        <w:rPr>
          <w:rStyle w:val="hps"/>
          <w:lang w:val="sk-SK"/>
        </w:rPr>
        <w:t>na niekoľkých krátkych úsekoch.</w:t>
      </w:r>
    </w:p>
    <w:p w:rsidR="007F793D" w:rsidRPr="000B2044" w:rsidRDefault="001508B0" w:rsidP="001508B0">
      <w:pPr>
        <w:rPr>
          <w:lang w:val="sk-SK"/>
        </w:rPr>
      </w:pPr>
      <w:r w:rsidRPr="000B2044">
        <w:rPr>
          <w:b/>
          <w:i/>
          <w:lang w:val="sk-SK"/>
        </w:rPr>
        <w:t>Koncepčný návrh 2</w:t>
      </w:r>
    </w:p>
    <w:p w:rsidR="007F793D" w:rsidRPr="000B2044" w:rsidRDefault="007F793D" w:rsidP="007F793D">
      <w:pPr>
        <w:spacing w:after="0"/>
        <w:rPr>
          <w:rStyle w:val="hps"/>
          <w:lang w:val="sk-SK"/>
        </w:rPr>
      </w:pPr>
      <w:r w:rsidRPr="000B2044">
        <w:rPr>
          <w:rStyle w:val="hps"/>
          <w:lang w:val="sk-SK"/>
        </w:rPr>
        <w:t>V rámci koncepčného návrhu 2 bolo navrhnutých v súlade so základnými aj špecifickými cieľmi pre tento návrh 5 variantov riešenia (Alternatívy 2.1 – 2.5). V rámci MCA bolo v úseku Žilina – Košice vybrané najlepšie riešenie (pracovne označené ako Alternatíva 2.3)</w:t>
      </w:r>
      <w:r w:rsidR="005301F9" w:rsidRPr="000B2044">
        <w:rPr>
          <w:rStyle w:val="hps"/>
          <w:lang w:val="sk-SK"/>
        </w:rPr>
        <w:t>,</w:t>
      </w:r>
      <w:r w:rsidRPr="000B2044">
        <w:rPr>
          <w:rStyle w:val="hps"/>
          <w:lang w:val="sk-SK"/>
        </w:rPr>
        <w:t xml:space="preserve"> ktoré predstavuje rekonštrukciu (modernizáciu) všetkých súčasných železničných staníc s výnimkou železničnej stanice Paludza</w:t>
      </w:r>
      <w:r w:rsidR="005301F9" w:rsidRPr="000B2044">
        <w:rPr>
          <w:rStyle w:val="hps"/>
          <w:lang w:val="sk-SK"/>
        </w:rPr>
        <w:t>,</w:t>
      </w:r>
      <w:r w:rsidRPr="000B2044">
        <w:rPr>
          <w:rStyle w:val="hps"/>
          <w:lang w:val="sk-SK"/>
        </w:rPr>
        <w:t xml:space="preserve"> </w:t>
      </w:r>
      <w:r w:rsidR="005301F9" w:rsidRPr="000B2044">
        <w:rPr>
          <w:rStyle w:val="hps"/>
          <w:lang w:val="sk-SK"/>
        </w:rPr>
        <w:t>ŽST</w:t>
      </w:r>
      <w:r w:rsidRPr="000B2044">
        <w:rPr>
          <w:rStyle w:val="hps"/>
          <w:lang w:val="sk-SK"/>
        </w:rPr>
        <w:t xml:space="preserve"> Markušovce a Liptovský Mikuláš realizované v novej polohe a </w:t>
      </w:r>
      <w:r w:rsidR="005301F9" w:rsidRPr="000B2044">
        <w:rPr>
          <w:rStyle w:val="hps"/>
          <w:lang w:val="sk-SK"/>
        </w:rPr>
        <w:t>dosiahnutie traťovej rýchlosti:</w:t>
      </w:r>
    </w:p>
    <w:p w:rsidR="007F793D" w:rsidRPr="000B2044" w:rsidRDefault="007F793D" w:rsidP="007F793D">
      <w:pPr>
        <w:pStyle w:val="Odsekzoznamu"/>
        <w:numPr>
          <w:ilvl w:val="0"/>
          <w:numId w:val="11"/>
        </w:numPr>
        <w:spacing w:after="0"/>
        <w:rPr>
          <w:rStyle w:val="hps"/>
          <w:lang w:val="sk-SK"/>
        </w:rPr>
      </w:pPr>
      <w:r w:rsidRPr="000B2044">
        <w:rPr>
          <w:rStyle w:val="hps"/>
          <w:lang w:val="sk-SK"/>
        </w:rPr>
        <w:t>120 kmh</w:t>
      </w:r>
      <w:r w:rsidRPr="000B2044">
        <w:rPr>
          <w:rStyle w:val="hps"/>
          <w:vertAlign w:val="superscript"/>
          <w:lang w:val="sk-SK"/>
        </w:rPr>
        <w:t>-1</w:t>
      </w:r>
      <w:r w:rsidR="005301F9" w:rsidRPr="000B2044">
        <w:rPr>
          <w:rStyle w:val="hps"/>
          <w:lang w:val="sk-SK"/>
        </w:rPr>
        <w:t xml:space="preserve"> v dĺžke cca 78 km,</w:t>
      </w:r>
    </w:p>
    <w:p w:rsidR="007F793D" w:rsidRPr="000B2044" w:rsidRDefault="007F793D" w:rsidP="007F793D">
      <w:pPr>
        <w:pStyle w:val="Odsekzoznamu"/>
        <w:numPr>
          <w:ilvl w:val="0"/>
          <w:numId w:val="11"/>
        </w:numPr>
        <w:spacing w:after="0"/>
        <w:rPr>
          <w:rStyle w:val="hps"/>
          <w:lang w:val="sk-SK"/>
        </w:rPr>
      </w:pPr>
      <w:r w:rsidRPr="000B2044">
        <w:rPr>
          <w:rStyle w:val="hps"/>
          <w:lang w:val="sk-SK"/>
        </w:rPr>
        <w:t>140 kmh</w:t>
      </w:r>
      <w:r w:rsidRPr="000B2044">
        <w:rPr>
          <w:rStyle w:val="hps"/>
          <w:vertAlign w:val="superscript"/>
          <w:lang w:val="sk-SK"/>
        </w:rPr>
        <w:t>-1</w:t>
      </w:r>
      <w:r w:rsidR="005301F9" w:rsidRPr="000B2044">
        <w:rPr>
          <w:rStyle w:val="hps"/>
          <w:lang w:val="sk-SK"/>
        </w:rPr>
        <w:t xml:space="preserve"> v dĺžke cca 34 km (úseky </w:t>
      </w:r>
      <w:r w:rsidRPr="000B2044">
        <w:rPr>
          <w:rStyle w:val="hps"/>
          <w:lang w:val="sk-SK"/>
        </w:rPr>
        <w:t>Malá Lodina – Margecany, Krompachy – Olcnava, Vydrník - Spišský Štiavnik Ružomberok -</w:t>
      </w:r>
      <w:r w:rsidR="000B2044" w:rsidRPr="000B2044">
        <w:rPr>
          <w:rStyle w:val="hps"/>
          <w:lang w:val="sk-SK"/>
        </w:rPr>
        <w:t xml:space="preserve"> </w:t>
      </w:r>
      <w:proofErr w:type="spellStart"/>
      <w:r w:rsidRPr="000B2044">
        <w:rPr>
          <w:rStyle w:val="hps"/>
          <w:lang w:val="sk-SK"/>
        </w:rPr>
        <w:t>Rybárpole</w:t>
      </w:r>
      <w:proofErr w:type="spellEnd"/>
      <w:r w:rsidRPr="000B2044">
        <w:rPr>
          <w:rStyle w:val="hps"/>
          <w:lang w:val="sk-SK"/>
        </w:rPr>
        <w:t xml:space="preserve"> – </w:t>
      </w:r>
      <w:proofErr w:type="spellStart"/>
      <w:r w:rsidRPr="000B2044">
        <w:rPr>
          <w:rStyle w:val="hps"/>
          <w:lang w:val="sk-SK"/>
        </w:rPr>
        <w:t>Hrboltová</w:t>
      </w:r>
      <w:proofErr w:type="spellEnd"/>
      <w:r w:rsidRPr="000B2044">
        <w:rPr>
          <w:rStyle w:val="hps"/>
          <w:lang w:val="sk-SK"/>
        </w:rPr>
        <w:t xml:space="preserve"> a iné krátke úseky) ,</w:t>
      </w:r>
    </w:p>
    <w:p w:rsidR="007F793D" w:rsidRPr="000B2044" w:rsidRDefault="007F793D" w:rsidP="007F793D">
      <w:pPr>
        <w:pStyle w:val="Odsekzoznamu"/>
        <w:numPr>
          <w:ilvl w:val="0"/>
          <w:numId w:val="11"/>
        </w:numPr>
        <w:spacing w:after="0"/>
        <w:rPr>
          <w:rStyle w:val="hps"/>
          <w:lang w:val="sk-SK"/>
        </w:rPr>
      </w:pPr>
      <w:r w:rsidRPr="000B2044">
        <w:rPr>
          <w:rStyle w:val="hps"/>
          <w:lang w:val="sk-SK"/>
        </w:rPr>
        <w:t>160 kmh</w:t>
      </w:r>
      <w:r w:rsidRPr="000B2044">
        <w:rPr>
          <w:rStyle w:val="hps"/>
          <w:vertAlign w:val="superscript"/>
          <w:lang w:val="sk-SK"/>
        </w:rPr>
        <w:t>-1</w:t>
      </w:r>
      <w:r w:rsidR="005301F9" w:rsidRPr="000B2044">
        <w:rPr>
          <w:rStyle w:val="hps"/>
          <w:lang w:val="sk-SK"/>
        </w:rPr>
        <w:t xml:space="preserve"> </w:t>
      </w:r>
      <w:r w:rsidRPr="000B2044">
        <w:rPr>
          <w:rStyle w:val="hps"/>
          <w:lang w:val="sk-SK"/>
        </w:rPr>
        <w:t>v dĺžke cca 99 km (úseky Chrasť n/Hornádom - Vydrník, Poprad – Lučivná, časť úseku Východná – Kráľova Lehota, Kráľova Lehota – Liptovské Vlachy, Krpeľany – Vrútky, Varín – Žilina a iné krátke úseky),</w:t>
      </w:r>
    </w:p>
    <w:p w:rsidR="007F793D" w:rsidRPr="000B2044" w:rsidRDefault="007F793D" w:rsidP="007F793D">
      <w:pPr>
        <w:pStyle w:val="Odsekzoznamu"/>
        <w:numPr>
          <w:ilvl w:val="0"/>
          <w:numId w:val="11"/>
        </w:numPr>
        <w:spacing w:after="0"/>
        <w:rPr>
          <w:rStyle w:val="hps"/>
          <w:lang w:val="sk-SK"/>
        </w:rPr>
      </w:pPr>
      <w:r w:rsidRPr="000B2044">
        <w:rPr>
          <w:rStyle w:val="hps"/>
          <w:lang w:val="sk-SK"/>
        </w:rPr>
        <w:t>100 kmh</w:t>
      </w:r>
      <w:r w:rsidRPr="000B2044">
        <w:rPr>
          <w:rStyle w:val="hps"/>
          <w:vertAlign w:val="superscript"/>
          <w:lang w:val="sk-SK"/>
        </w:rPr>
        <w:t>-1</w:t>
      </w:r>
      <w:r w:rsidRPr="000B2044">
        <w:rPr>
          <w:rStyle w:val="hps"/>
          <w:lang w:val="sk-SK"/>
        </w:rPr>
        <w:t xml:space="preserve"> a nižšia v dĺžke cca 31 km (Lučivná – Východná, časť úseku Východná – Kráľova Lehota, Liptovské Vlachy –Lisková).</w:t>
      </w:r>
    </w:p>
    <w:p w:rsidR="007F793D" w:rsidRPr="000B2044" w:rsidRDefault="007F793D" w:rsidP="007F793D">
      <w:pPr>
        <w:spacing w:after="0"/>
        <w:rPr>
          <w:rStyle w:val="hps"/>
          <w:lang w:val="sk-SK"/>
        </w:rPr>
      </w:pPr>
      <w:r w:rsidRPr="000B2044">
        <w:rPr>
          <w:rStyle w:val="hps"/>
          <w:lang w:val="sk-SK"/>
        </w:rPr>
        <w:t>V úseku Košice – Čierna nad Tisou predstavuje navrhované riešenie rekonštrukciu železničných staníc s výnimkou železničnej stanice Nižná Myšľa, ktorá je navrhnutá na zrušenie (nová trasa je vedená mimo súčasnej polohy železničnej stanice). Maximálna traťová rýchlosť 120 kmh</w:t>
      </w:r>
      <w:r w:rsidRPr="000B2044">
        <w:rPr>
          <w:rStyle w:val="hps"/>
          <w:vertAlign w:val="superscript"/>
          <w:lang w:val="sk-SK"/>
        </w:rPr>
        <w:t>-1</w:t>
      </w:r>
      <w:r w:rsidR="005301F9" w:rsidRPr="000B2044">
        <w:rPr>
          <w:rStyle w:val="hps"/>
          <w:lang w:val="sk-SK"/>
        </w:rPr>
        <w:t xml:space="preserve"> </w:t>
      </w:r>
      <w:r w:rsidRPr="000B2044">
        <w:rPr>
          <w:rStyle w:val="hps"/>
          <w:lang w:val="sk-SK"/>
        </w:rPr>
        <w:t>je obmedzená len na niekoľkých krátkych úsekoch.</w:t>
      </w:r>
    </w:p>
    <w:p w:rsidR="00F67556" w:rsidRPr="000B2044" w:rsidRDefault="00F67556" w:rsidP="00C47014">
      <w:pPr>
        <w:rPr>
          <w:lang w:val="sk-SK"/>
        </w:rPr>
      </w:pPr>
      <w:bookmarkStart w:id="10" w:name="_Toc429409182"/>
      <w:r w:rsidRPr="000B2044">
        <w:rPr>
          <w:b/>
          <w:i/>
          <w:lang w:val="sk-SK"/>
        </w:rPr>
        <w:t>Koncepčný návrh 3</w:t>
      </w:r>
      <w:bookmarkEnd w:id="10"/>
    </w:p>
    <w:p w:rsidR="00F67556" w:rsidRPr="000B2044" w:rsidRDefault="00F67556" w:rsidP="00F67556">
      <w:pPr>
        <w:spacing w:after="0"/>
        <w:rPr>
          <w:rStyle w:val="hps"/>
          <w:lang w:val="sk-SK"/>
        </w:rPr>
      </w:pPr>
      <w:r w:rsidRPr="000B2044">
        <w:rPr>
          <w:rStyle w:val="hps"/>
          <w:lang w:val="sk-SK"/>
        </w:rPr>
        <w:t>V rámci koncepčného návrhu 3 boli navr</w:t>
      </w:r>
      <w:r w:rsidR="005301F9" w:rsidRPr="000B2044">
        <w:rPr>
          <w:rStyle w:val="hps"/>
          <w:lang w:val="sk-SK"/>
        </w:rPr>
        <w:t>hnuté v súlade so základnými aj</w:t>
      </w:r>
      <w:r w:rsidRPr="000B2044">
        <w:rPr>
          <w:rStyle w:val="hps"/>
          <w:lang w:val="sk-SK"/>
        </w:rPr>
        <w:t xml:space="preserve"> špec</w:t>
      </w:r>
      <w:r w:rsidR="005301F9" w:rsidRPr="000B2044">
        <w:rPr>
          <w:rStyle w:val="hps"/>
          <w:lang w:val="sk-SK"/>
        </w:rPr>
        <w:t>ifickými cieľmi pre tento návrh štyri</w:t>
      </w:r>
      <w:r w:rsidRPr="000B2044">
        <w:rPr>
          <w:rStyle w:val="hps"/>
          <w:lang w:val="sk-SK"/>
        </w:rPr>
        <w:t xml:space="preserve"> varianty riešenia (Alternatívy 3.1 – 3.4). V rámci výberu variantov boli v úseku Žilina – Košice vybrané dve riešenia (pracovne označené ako Alternatíva 3.1 a Alternatíva 3.2). V Alternatíve 3.1 sú navrhnuté na rekonštrukciu  (modernizáciu) všetky súčasné železničné stanice s výnim</w:t>
      </w:r>
      <w:r w:rsidR="005301F9" w:rsidRPr="000B2044">
        <w:rPr>
          <w:rStyle w:val="hps"/>
          <w:lang w:val="sk-SK"/>
        </w:rPr>
        <w:t xml:space="preserve">kou železničnej stanice Paludza, ŽST </w:t>
      </w:r>
      <w:r w:rsidRPr="000B2044">
        <w:rPr>
          <w:rStyle w:val="hps"/>
          <w:lang w:val="sk-SK"/>
        </w:rPr>
        <w:t>Spišské Vlachy, Markušovce a Liptovský Mikuláš realizované v novej polohe. V Alternatíve 3.2 sú navrhnuté na zrušenie železnič</w:t>
      </w:r>
      <w:r w:rsidR="005301F9" w:rsidRPr="000B2044">
        <w:rPr>
          <w:rStyle w:val="hps"/>
          <w:lang w:val="sk-SK"/>
        </w:rPr>
        <w:t>né stanice Paludza a Ľubochňa, ŽST</w:t>
      </w:r>
      <w:r w:rsidRPr="000B2044">
        <w:rPr>
          <w:rStyle w:val="hps"/>
          <w:lang w:val="sk-SK"/>
        </w:rPr>
        <w:t xml:space="preserve"> Kraľovany nebude súčasťou koridoru (trať bude vedené mimo železničnú stanicu), ale súčasťou regionálnej trate Turany – Trstená. </w:t>
      </w:r>
      <w:r w:rsidR="005301F9" w:rsidRPr="000B2044">
        <w:rPr>
          <w:rStyle w:val="hps"/>
          <w:lang w:val="sk-SK"/>
        </w:rPr>
        <w:t xml:space="preserve">ŽST </w:t>
      </w:r>
      <w:r w:rsidRPr="000B2044">
        <w:rPr>
          <w:rStyle w:val="hps"/>
          <w:lang w:val="sk-SK"/>
        </w:rPr>
        <w:t>Spišské Vlachy, Markušovce a Liptovský Mikuláš budú realizované v novej polohe, ostatné železničné stanice budú rekonštruované (modernizované) v súčasných polohách. Dosiahnuté  traťové rýchlosti:</w:t>
      </w:r>
    </w:p>
    <w:p w:rsidR="00F67556" w:rsidRPr="000B2044" w:rsidRDefault="00F67556" w:rsidP="00F67556">
      <w:pPr>
        <w:spacing w:after="0"/>
        <w:rPr>
          <w:rStyle w:val="hps"/>
          <w:lang w:val="sk-SK"/>
        </w:rPr>
      </w:pPr>
      <w:r w:rsidRPr="000B2044">
        <w:rPr>
          <w:rStyle w:val="hps"/>
          <w:lang w:val="sk-SK"/>
        </w:rPr>
        <w:t>Alternatíva 3.1</w:t>
      </w:r>
    </w:p>
    <w:p w:rsidR="00F67556" w:rsidRPr="000B2044" w:rsidRDefault="00F67556" w:rsidP="00C25D03">
      <w:pPr>
        <w:pStyle w:val="Odsekzoznamu"/>
        <w:numPr>
          <w:ilvl w:val="0"/>
          <w:numId w:val="11"/>
        </w:numPr>
        <w:spacing w:after="0"/>
        <w:rPr>
          <w:rStyle w:val="hps"/>
          <w:lang w:val="sk-SK"/>
        </w:rPr>
      </w:pPr>
      <w:r w:rsidRPr="000B2044">
        <w:rPr>
          <w:rStyle w:val="hps"/>
          <w:lang w:val="sk-SK"/>
        </w:rPr>
        <w:t>120 km</w:t>
      </w:r>
      <w:r w:rsidR="00617A36" w:rsidRPr="000B2044">
        <w:rPr>
          <w:rStyle w:val="hps"/>
          <w:lang w:val="sk-SK"/>
        </w:rPr>
        <w:t>.</w:t>
      </w:r>
      <w:r w:rsidRPr="000B2044">
        <w:rPr>
          <w:rStyle w:val="hps"/>
          <w:lang w:val="sk-SK"/>
        </w:rPr>
        <w:t>h</w:t>
      </w:r>
      <w:r w:rsidRPr="000B2044">
        <w:rPr>
          <w:rStyle w:val="hps"/>
          <w:vertAlign w:val="superscript"/>
          <w:lang w:val="sk-SK"/>
        </w:rPr>
        <w:t>-1</w:t>
      </w:r>
      <w:r w:rsidRPr="000B2044">
        <w:rPr>
          <w:rStyle w:val="hps"/>
          <w:lang w:val="sk-SK"/>
        </w:rPr>
        <w:t xml:space="preserve"> v dĺžke</w:t>
      </w:r>
      <w:r w:rsidR="005301F9" w:rsidRPr="000B2044">
        <w:rPr>
          <w:rStyle w:val="hps"/>
          <w:lang w:val="sk-SK"/>
        </w:rPr>
        <w:t xml:space="preserve"> cca 62 km,</w:t>
      </w:r>
    </w:p>
    <w:p w:rsidR="00F67556" w:rsidRPr="000B2044" w:rsidRDefault="00F67556" w:rsidP="00C25D03">
      <w:pPr>
        <w:pStyle w:val="Odsekzoznamu"/>
        <w:numPr>
          <w:ilvl w:val="0"/>
          <w:numId w:val="11"/>
        </w:numPr>
        <w:spacing w:after="0"/>
        <w:rPr>
          <w:rStyle w:val="hps"/>
          <w:lang w:val="sk-SK"/>
        </w:rPr>
      </w:pPr>
      <w:r w:rsidRPr="000B2044">
        <w:rPr>
          <w:rStyle w:val="hps"/>
          <w:lang w:val="sk-SK"/>
        </w:rPr>
        <w:t>140 km</w:t>
      </w:r>
      <w:r w:rsidR="00617A36" w:rsidRPr="000B2044">
        <w:rPr>
          <w:rStyle w:val="hps"/>
          <w:lang w:val="sk-SK"/>
        </w:rPr>
        <w:t>.</w:t>
      </w:r>
      <w:r w:rsidRPr="000B2044">
        <w:rPr>
          <w:rStyle w:val="hps"/>
          <w:lang w:val="sk-SK"/>
        </w:rPr>
        <w:t>h</w:t>
      </w:r>
      <w:r w:rsidRPr="000B2044">
        <w:rPr>
          <w:rStyle w:val="hps"/>
          <w:vertAlign w:val="superscript"/>
          <w:lang w:val="sk-SK"/>
        </w:rPr>
        <w:t>-1</w:t>
      </w:r>
      <w:r w:rsidRPr="000B2044">
        <w:rPr>
          <w:rStyle w:val="hps"/>
          <w:lang w:val="sk-SK"/>
        </w:rPr>
        <w:t xml:space="preserve">  v dĺžke cca 27 km (úseky  Malá Lodina – Margecany, Krompachy – Spišské Vlachy, Ružomberok -</w:t>
      </w:r>
      <w:proofErr w:type="spellStart"/>
      <w:r w:rsidRPr="000B2044">
        <w:rPr>
          <w:rStyle w:val="hps"/>
          <w:lang w:val="sk-SK"/>
        </w:rPr>
        <w:t>Rybárpole</w:t>
      </w:r>
      <w:proofErr w:type="spellEnd"/>
      <w:r w:rsidRPr="000B2044">
        <w:rPr>
          <w:rStyle w:val="hps"/>
          <w:lang w:val="sk-SK"/>
        </w:rPr>
        <w:t xml:space="preserve"> – </w:t>
      </w:r>
      <w:proofErr w:type="spellStart"/>
      <w:r w:rsidRPr="000B2044">
        <w:rPr>
          <w:rStyle w:val="hps"/>
          <w:lang w:val="sk-SK"/>
        </w:rPr>
        <w:t>Hrboltová</w:t>
      </w:r>
      <w:proofErr w:type="spellEnd"/>
      <w:r w:rsidRPr="000B2044">
        <w:rPr>
          <w:rStyle w:val="hps"/>
          <w:lang w:val="sk-SK"/>
        </w:rPr>
        <w:t>, časť úseku Vrútky - Varín a iné krátke úseky),</w:t>
      </w:r>
    </w:p>
    <w:p w:rsidR="00F67556" w:rsidRPr="000B2044" w:rsidRDefault="00F67556" w:rsidP="00C25D03">
      <w:pPr>
        <w:pStyle w:val="Odsekzoznamu"/>
        <w:numPr>
          <w:ilvl w:val="0"/>
          <w:numId w:val="11"/>
        </w:numPr>
        <w:spacing w:after="0"/>
        <w:rPr>
          <w:rStyle w:val="hps"/>
          <w:lang w:val="sk-SK"/>
        </w:rPr>
      </w:pPr>
      <w:r w:rsidRPr="000B2044">
        <w:rPr>
          <w:rStyle w:val="hps"/>
          <w:lang w:val="sk-SK"/>
        </w:rPr>
        <w:t>160 km</w:t>
      </w:r>
      <w:r w:rsidR="00617A36" w:rsidRPr="000B2044">
        <w:rPr>
          <w:rStyle w:val="hps"/>
          <w:lang w:val="sk-SK"/>
        </w:rPr>
        <w:t>.</w:t>
      </w:r>
      <w:r w:rsidRPr="000B2044">
        <w:rPr>
          <w:rStyle w:val="hps"/>
          <w:lang w:val="sk-SK"/>
        </w:rPr>
        <w:t>h</w:t>
      </w:r>
      <w:r w:rsidRPr="000B2044">
        <w:rPr>
          <w:rStyle w:val="hps"/>
          <w:vertAlign w:val="superscript"/>
          <w:lang w:val="sk-SK"/>
        </w:rPr>
        <w:t>-1</w:t>
      </w:r>
      <w:r w:rsidRPr="000B2044">
        <w:rPr>
          <w:rStyle w:val="hps"/>
          <w:lang w:val="sk-SK"/>
        </w:rPr>
        <w:t xml:space="preserve">  v dĺžke cca 122 km (úseky Košice – Kysak, Spišské Vlachy - Gánovce, Poprad – Lučivná, časť úseku Východná – Kráľova Lehota, Kráľova Lehota – Liptovské Vlachy, Krpeľany – Vrútky, Varín – Žilina a iné krátke úseky),</w:t>
      </w:r>
    </w:p>
    <w:p w:rsidR="00F67556" w:rsidRPr="000B2044" w:rsidRDefault="00F67556" w:rsidP="00C25D03">
      <w:pPr>
        <w:pStyle w:val="Odsekzoznamu"/>
        <w:numPr>
          <w:ilvl w:val="0"/>
          <w:numId w:val="11"/>
        </w:numPr>
        <w:spacing w:after="0"/>
        <w:rPr>
          <w:rStyle w:val="hps"/>
          <w:lang w:val="sk-SK"/>
        </w:rPr>
      </w:pPr>
      <w:r w:rsidRPr="000B2044">
        <w:rPr>
          <w:rStyle w:val="hps"/>
          <w:lang w:val="sk-SK"/>
        </w:rPr>
        <w:t>100 km</w:t>
      </w:r>
      <w:r w:rsidR="00617A36" w:rsidRPr="000B2044">
        <w:rPr>
          <w:rStyle w:val="hps"/>
          <w:lang w:val="sk-SK"/>
        </w:rPr>
        <w:t>.</w:t>
      </w:r>
      <w:r w:rsidRPr="000B2044">
        <w:rPr>
          <w:rStyle w:val="hps"/>
          <w:lang w:val="sk-SK"/>
        </w:rPr>
        <w:t>h</w:t>
      </w:r>
      <w:r w:rsidRPr="000B2044">
        <w:rPr>
          <w:rStyle w:val="hps"/>
          <w:vertAlign w:val="superscript"/>
          <w:lang w:val="sk-SK"/>
        </w:rPr>
        <w:t>-1</w:t>
      </w:r>
      <w:r w:rsidRPr="000B2044">
        <w:rPr>
          <w:rStyle w:val="hps"/>
          <w:lang w:val="sk-SK"/>
        </w:rPr>
        <w:t xml:space="preserve"> a nižšia v dĺžke cca 31 km (Lučivná – Východná, časť úseku Východná – Kráľova Lehota, Liptovské Vlachy –Lisková).</w:t>
      </w:r>
    </w:p>
    <w:p w:rsidR="00F67556" w:rsidRPr="000B2044" w:rsidRDefault="00F67556" w:rsidP="00F67556">
      <w:pPr>
        <w:spacing w:after="0"/>
        <w:rPr>
          <w:rStyle w:val="hps"/>
          <w:lang w:val="sk-SK"/>
        </w:rPr>
      </w:pPr>
      <w:r w:rsidRPr="000B2044">
        <w:rPr>
          <w:rStyle w:val="hps"/>
          <w:lang w:val="sk-SK"/>
        </w:rPr>
        <w:t>Alternatíva 3.2</w:t>
      </w:r>
    </w:p>
    <w:p w:rsidR="00F67556" w:rsidRPr="000B2044" w:rsidRDefault="00F67556" w:rsidP="00C25D03">
      <w:pPr>
        <w:pStyle w:val="Odsekzoznamu"/>
        <w:numPr>
          <w:ilvl w:val="0"/>
          <w:numId w:val="11"/>
        </w:numPr>
        <w:spacing w:after="0"/>
        <w:rPr>
          <w:rStyle w:val="hps"/>
          <w:lang w:val="sk-SK"/>
        </w:rPr>
      </w:pPr>
      <w:r w:rsidRPr="000B2044">
        <w:rPr>
          <w:rStyle w:val="hps"/>
          <w:lang w:val="sk-SK"/>
        </w:rPr>
        <w:t>120 km</w:t>
      </w:r>
      <w:r w:rsidR="00617A36" w:rsidRPr="000B2044">
        <w:rPr>
          <w:rStyle w:val="hps"/>
          <w:lang w:val="sk-SK"/>
        </w:rPr>
        <w:t>.</w:t>
      </w:r>
      <w:r w:rsidRPr="000B2044">
        <w:rPr>
          <w:rStyle w:val="hps"/>
          <w:lang w:val="sk-SK"/>
        </w:rPr>
        <w:t>h</w:t>
      </w:r>
      <w:r w:rsidRPr="000B2044">
        <w:rPr>
          <w:rStyle w:val="hps"/>
          <w:vertAlign w:val="superscript"/>
          <w:lang w:val="sk-SK"/>
        </w:rPr>
        <w:t>-1</w:t>
      </w:r>
      <w:r w:rsidR="005301F9" w:rsidRPr="000B2044">
        <w:rPr>
          <w:rStyle w:val="hps"/>
          <w:lang w:val="sk-SK"/>
        </w:rPr>
        <w:t xml:space="preserve"> v dĺžke cca 45 km,</w:t>
      </w:r>
    </w:p>
    <w:p w:rsidR="00F67556" w:rsidRPr="000B2044" w:rsidRDefault="00F67556" w:rsidP="00C25D03">
      <w:pPr>
        <w:pStyle w:val="Odsekzoznamu"/>
        <w:numPr>
          <w:ilvl w:val="0"/>
          <w:numId w:val="11"/>
        </w:numPr>
        <w:spacing w:after="0"/>
        <w:rPr>
          <w:rStyle w:val="hps"/>
          <w:lang w:val="sk-SK"/>
        </w:rPr>
      </w:pPr>
      <w:r w:rsidRPr="000B2044">
        <w:rPr>
          <w:rStyle w:val="hps"/>
          <w:lang w:val="sk-SK"/>
        </w:rPr>
        <w:t>140 km</w:t>
      </w:r>
      <w:r w:rsidR="00617A36" w:rsidRPr="000B2044">
        <w:rPr>
          <w:rStyle w:val="hps"/>
          <w:lang w:val="sk-SK"/>
        </w:rPr>
        <w:t>.</w:t>
      </w:r>
      <w:r w:rsidRPr="000B2044">
        <w:rPr>
          <w:rStyle w:val="hps"/>
          <w:lang w:val="sk-SK"/>
        </w:rPr>
        <w:t>h</w:t>
      </w:r>
      <w:r w:rsidRPr="000B2044">
        <w:rPr>
          <w:rStyle w:val="hps"/>
          <w:vertAlign w:val="superscript"/>
          <w:lang w:val="sk-SK"/>
        </w:rPr>
        <w:t>-1</w:t>
      </w:r>
      <w:r w:rsidRPr="000B2044">
        <w:rPr>
          <w:rStyle w:val="hps"/>
          <w:lang w:val="sk-SK"/>
        </w:rPr>
        <w:t xml:space="preserve">  v dĺžke cca 27 km (úseky  Malá Lodina – Margecany, Krompachy – Spišské Vlachy, Ružomberok -</w:t>
      </w:r>
      <w:proofErr w:type="spellStart"/>
      <w:r w:rsidRPr="000B2044">
        <w:rPr>
          <w:rStyle w:val="hps"/>
          <w:lang w:val="sk-SK"/>
        </w:rPr>
        <w:t>Rybárpole</w:t>
      </w:r>
      <w:proofErr w:type="spellEnd"/>
      <w:r w:rsidRPr="000B2044">
        <w:rPr>
          <w:rStyle w:val="hps"/>
          <w:lang w:val="sk-SK"/>
        </w:rPr>
        <w:t xml:space="preserve"> – </w:t>
      </w:r>
      <w:proofErr w:type="spellStart"/>
      <w:r w:rsidRPr="000B2044">
        <w:rPr>
          <w:rStyle w:val="hps"/>
          <w:lang w:val="sk-SK"/>
        </w:rPr>
        <w:t>Hrboltová</w:t>
      </w:r>
      <w:proofErr w:type="spellEnd"/>
      <w:r w:rsidRPr="000B2044">
        <w:rPr>
          <w:rStyle w:val="hps"/>
          <w:lang w:val="sk-SK"/>
        </w:rPr>
        <w:t>, časť úseku Vrútky - Varín a iné krátke úseky),</w:t>
      </w:r>
    </w:p>
    <w:p w:rsidR="00F67556" w:rsidRPr="000B2044" w:rsidRDefault="00F67556" w:rsidP="00C25D03">
      <w:pPr>
        <w:pStyle w:val="Odsekzoznamu"/>
        <w:numPr>
          <w:ilvl w:val="0"/>
          <w:numId w:val="11"/>
        </w:numPr>
        <w:spacing w:after="0"/>
        <w:rPr>
          <w:rStyle w:val="hps"/>
          <w:lang w:val="sk-SK"/>
        </w:rPr>
      </w:pPr>
      <w:r w:rsidRPr="000B2044">
        <w:rPr>
          <w:rStyle w:val="hps"/>
          <w:lang w:val="sk-SK"/>
        </w:rPr>
        <w:lastRenderedPageBreak/>
        <w:t>160 km</w:t>
      </w:r>
      <w:r w:rsidR="00617A36" w:rsidRPr="000B2044">
        <w:rPr>
          <w:rStyle w:val="hps"/>
          <w:lang w:val="sk-SK"/>
        </w:rPr>
        <w:t>.</w:t>
      </w:r>
      <w:r w:rsidRPr="000B2044">
        <w:rPr>
          <w:rStyle w:val="hps"/>
          <w:lang w:val="sk-SK"/>
        </w:rPr>
        <w:t>h</w:t>
      </w:r>
      <w:r w:rsidRPr="000B2044">
        <w:rPr>
          <w:rStyle w:val="hps"/>
          <w:vertAlign w:val="superscript"/>
          <w:lang w:val="sk-SK"/>
        </w:rPr>
        <w:t>-1</w:t>
      </w:r>
      <w:r w:rsidRPr="000B2044">
        <w:rPr>
          <w:rStyle w:val="hps"/>
          <w:lang w:val="sk-SK"/>
        </w:rPr>
        <w:t xml:space="preserve">  v dĺžke cca 139 km (úseky Košice – Kysak, Spišské Vlachy – Gánovce, Poprad – Lučivná,  časť úseku Východná – Kráľova Lehota, Kráľova Lehota – Liptovské Vlachy, </w:t>
      </w:r>
      <w:proofErr w:type="spellStart"/>
      <w:r w:rsidRPr="000B2044">
        <w:rPr>
          <w:rStyle w:val="hps"/>
          <w:lang w:val="sk-SK"/>
        </w:rPr>
        <w:t>Hrboltová</w:t>
      </w:r>
      <w:proofErr w:type="spellEnd"/>
      <w:r w:rsidRPr="000B2044">
        <w:rPr>
          <w:rStyle w:val="hps"/>
          <w:lang w:val="sk-SK"/>
        </w:rPr>
        <w:t xml:space="preserve"> – Vrútky, Varín – Žilina a iné krátke úseky),</w:t>
      </w:r>
    </w:p>
    <w:p w:rsidR="00F67556" w:rsidRPr="000B2044" w:rsidRDefault="00F67556" w:rsidP="00C25D03">
      <w:pPr>
        <w:pStyle w:val="Odsekzoznamu"/>
        <w:numPr>
          <w:ilvl w:val="0"/>
          <w:numId w:val="11"/>
        </w:numPr>
        <w:spacing w:after="0"/>
        <w:rPr>
          <w:rStyle w:val="hps"/>
          <w:lang w:val="sk-SK"/>
        </w:rPr>
      </w:pPr>
      <w:r w:rsidRPr="000B2044">
        <w:rPr>
          <w:rStyle w:val="hps"/>
          <w:lang w:val="sk-SK"/>
        </w:rPr>
        <w:t>100 km</w:t>
      </w:r>
      <w:r w:rsidR="00617A36" w:rsidRPr="000B2044">
        <w:rPr>
          <w:rStyle w:val="hps"/>
          <w:lang w:val="sk-SK"/>
        </w:rPr>
        <w:t>.</w:t>
      </w:r>
      <w:r w:rsidRPr="000B2044">
        <w:rPr>
          <w:rStyle w:val="hps"/>
          <w:lang w:val="sk-SK"/>
        </w:rPr>
        <w:t>h</w:t>
      </w:r>
      <w:r w:rsidRPr="000B2044">
        <w:rPr>
          <w:rStyle w:val="hps"/>
          <w:vertAlign w:val="superscript"/>
          <w:lang w:val="sk-SK"/>
        </w:rPr>
        <w:t>-1</w:t>
      </w:r>
      <w:r w:rsidRPr="000B2044">
        <w:rPr>
          <w:rStyle w:val="hps"/>
          <w:lang w:val="sk-SK"/>
        </w:rPr>
        <w:t xml:space="preserve"> a nižšia v dĺžke cca 31 km (Lučivná – Východná, časť úseku Východná – Kráľova Lehota, Liptovské Vlachy –Lisková).</w:t>
      </w:r>
    </w:p>
    <w:p w:rsidR="00F67556" w:rsidRPr="000B2044" w:rsidRDefault="00F67556" w:rsidP="00F67556">
      <w:pPr>
        <w:spacing w:after="0"/>
        <w:rPr>
          <w:rStyle w:val="hps"/>
          <w:lang w:val="sk-SK"/>
        </w:rPr>
      </w:pPr>
      <w:r w:rsidRPr="000B2044">
        <w:rPr>
          <w:rStyle w:val="hps"/>
          <w:lang w:val="sk-SK"/>
        </w:rPr>
        <w:t>V úseku Košice – Čierna nad Tisou predstavuje navrhované riešenie rekonštrukciu železničných staníc s výnimkou železničnej stanice Nižná Myšľa, ktorá je navrhnutá na zrušenie (nová trasa je vedená mimo súčasnej polohy železničnej stanice). Maximálna traťová rýchlosť 120 km</w:t>
      </w:r>
      <w:r w:rsidR="00617A36" w:rsidRPr="000B2044">
        <w:rPr>
          <w:rStyle w:val="hps"/>
          <w:lang w:val="sk-SK"/>
        </w:rPr>
        <w:t>.</w:t>
      </w:r>
      <w:r w:rsidRPr="000B2044">
        <w:rPr>
          <w:rStyle w:val="hps"/>
          <w:lang w:val="sk-SK"/>
        </w:rPr>
        <w:t>h</w:t>
      </w:r>
      <w:r w:rsidRPr="000B2044">
        <w:rPr>
          <w:rStyle w:val="hps"/>
          <w:vertAlign w:val="superscript"/>
          <w:lang w:val="sk-SK"/>
        </w:rPr>
        <w:t>-1</w:t>
      </w:r>
      <w:r w:rsidRPr="000B2044">
        <w:rPr>
          <w:rStyle w:val="hps"/>
          <w:lang w:val="sk-SK"/>
        </w:rPr>
        <w:t xml:space="preserve"> je obmedzená len </w:t>
      </w:r>
      <w:r w:rsidR="005301F9" w:rsidRPr="000B2044">
        <w:rPr>
          <w:rStyle w:val="hps"/>
          <w:lang w:val="sk-SK"/>
        </w:rPr>
        <w:t>na niekoľkých krátkych úsekoch.</w:t>
      </w:r>
    </w:p>
    <w:p w:rsidR="0008236A" w:rsidRPr="000B2044" w:rsidRDefault="0008236A" w:rsidP="00C25D03">
      <w:pPr>
        <w:pStyle w:val="Nadpis3"/>
        <w:numPr>
          <w:ilvl w:val="2"/>
          <w:numId w:val="5"/>
        </w:numPr>
        <w:rPr>
          <w:color w:val="auto"/>
          <w:lang w:val="sk-SK"/>
        </w:rPr>
      </w:pPr>
      <w:bookmarkStart w:id="11" w:name="_Toc430790424"/>
      <w:r w:rsidRPr="000B2044">
        <w:rPr>
          <w:color w:val="auto"/>
          <w:lang w:val="sk-SK"/>
        </w:rPr>
        <w:t>Rozsah dopravy a hmotnosti vlakov</w:t>
      </w:r>
      <w:bookmarkEnd w:id="11"/>
    </w:p>
    <w:p w:rsidR="0008236A" w:rsidRPr="000B2044" w:rsidRDefault="0008236A" w:rsidP="0008236A">
      <w:pPr>
        <w:rPr>
          <w:lang w:val="sk-SK"/>
        </w:rPr>
      </w:pPr>
      <w:r w:rsidRPr="000B2044">
        <w:rPr>
          <w:lang w:val="sk-SK"/>
        </w:rPr>
        <w:t xml:space="preserve">Rozsah dopravy </w:t>
      </w:r>
      <w:r w:rsidR="00BA521C" w:rsidRPr="000B2044">
        <w:rPr>
          <w:lang w:val="sk-SK"/>
        </w:rPr>
        <w:t>potrebné</w:t>
      </w:r>
      <w:r w:rsidRPr="000B2044">
        <w:rPr>
          <w:lang w:val="sk-SK"/>
        </w:rPr>
        <w:t xml:space="preserve"> k energetickým výpočtom v jednotlivých úsekoch medzi jednotlivými dopravnými uzlami pre párny a nepárny smer sú spracované v nasledujúcich tabuľkách.</w:t>
      </w:r>
    </w:p>
    <w:p w:rsidR="0008236A" w:rsidRPr="000B2044" w:rsidRDefault="0008236A" w:rsidP="0008236A">
      <w:pPr>
        <w:rPr>
          <w:rFonts w:cs="Arial"/>
          <w:i/>
          <w:sz w:val="20"/>
          <w:szCs w:val="20"/>
          <w:lang w:val="sk-SK"/>
        </w:rPr>
      </w:pPr>
      <w:r w:rsidRPr="000B2044">
        <w:rPr>
          <w:i/>
          <w:sz w:val="20"/>
          <w:szCs w:val="20"/>
          <w:lang w:val="sk-SK"/>
        </w:rPr>
        <w:t>Tab. 1.2:</w:t>
      </w:r>
      <w:r w:rsidRPr="000B2044">
        <w:rPr>
          <w:rFonts w:cs="Arial"/>
          <w:i/>
          <w:sz w:val="20"/>
          <w:szCs w:val="20"/>
          <w:lang w:val="sk-SK"/>
        </w:rPr>
        <w:t xml:space="preserve"> Rozsa</w:t>
      </w:r>
      <w:r w:rsidR="005301F9" w:rsidRPr="000B2044">
        <w:rPr>
          <w:rFonts w:cs="Arial"/>
          <w:i/>
          <w:sz w:val="20"/>
          <w:szCs w:val="20"/>
          <w:lang w:val="sk-SK"/>
        </w:rPr>
        <w:t>h dopravy v GVD 2013/2014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8"/>
        <w:gridCol w:w="749"/>
        <w:gridCol w:w="749"/>
        <w:gridCol w:w="751"/>
        <w:gridCol w:w="749"/>
        <w:gridCol w:w="749"/>
        <w:gridCol w:w="751"/>
        <w:gridCol w:w="749"/>
        <w:gridCol w:w="749"/>
        <w:gridCol w:w="747"/>
      </w:tblGrid>
      <w:tr w:rsidR="000B2044" w:rsidRPr="000B2044" w:rsidTr="008F50BB">
        <w:tc>
          <w:tcPr>
            <w:tcW w:w="1542" w:type="pct"/>
          </w:tcPr>
          <w:p w:rsidR="0008236A" w:rsidRPr="00EF1686" w:rsidRDefault="00EF1686" w:rsidP="00BA521C">
            <w:pPr>
              <w:spacing w:before="0" w:after="0"/>
              <w:rPr>
                <w:rFonts w:asciiTheme="minorHAnsi" w:eastAsiaTheme="minorEastAsia" w:hAnsiTheme="minorHAnsi" w:cs="Arial"/>
                <w:b/>
                <w:lang w:val="sk-SK" w:eastAsia="sk-SK"/>
              </w:rPr>
            </w:pPr>
            <w:r w:rsidRPr="00EF1686">
              <w:rPr>
                <w:rFonts w:asciiTheme="minorHAnsi" w:eastAsiaTheme="minorEastAsia" w:hAnsiTheme="minorHAnsi" w:cs="Arial"/>
                <w:b/>
                <w:lang w:val="sk-SK" w:eastAsia="sk-SK"/>
              </w:rPr>
              <w:t>Úsek</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Smer</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IC, Ex</w:t>
            </w:r>
          </w:p>
        </w:tc>
        <w:tc>
          <w:tcPr>
            <w:tcW w:w="385"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R</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Os</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b/>
                <w:lang w:val="sk-SK" w:eastAsia="sk-SK"/>
              </w:rPr>
            </w:pPr>
            <w:proofErr w:type="spellStart"/>
            <w:r w:rsidRPr="000B2044">
              <w:rPr>
                <w:rFonts w:asciiTheme="minorHAnsi" w:eastAsiaTheme="minorEastAsia" w:hAnsiTheme="minorHAnsi" w:cs="Arial"/>
                <w:b/>
                <w:lang w:val="sk-SK" w:eastAsia="sk-SK"/>
              </w:rPr>
              <w:t>Nex</w:t>
            </w:r>
            <w:proofErr w:type="spellEnd"/>
          </w:p>
        </w:tc>
        <w:tc>
          <w:tcPr>
            <w:tcW w:w="385"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b/>
                <w:lang w:val="sk-SK" w:eastAsia="sk-SK"/>
              </w:rPr>
            </w:pPr>
            <w:proofErr w:type="spellStart"/>
            <w:r w:rsidRPr="000B2044">
              <w:rPr>
                <w:rFonts w:asciiTheme="minorHAnsi" w:eastAsiaTheme="minorEastAsia" w:hAnsiTheme="minorHAnsi" w:cs="Arial"/>
                <w:b/>
                <w:lang w:val="sk-SK" w:eastAsia="sk-SK"/>
              </w:rPr>
              <w:t>Pn</w:t>
            </w:r>
            <w:proofErr w:type="spellEnd"/>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Mn</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b/>
                <w:lang w:val="sk-SK" w:eastAsia="sk-SK"/>
              </w:rPr>
            </w:pPr>
            <w:proofErr w:type="spellStart"/>
            <w:r w:rsidRPr="000B2044">
              <w:rPr>
                <w:rFonts w:asciiTheme="minorHAnsi" w:eastAsiaTheme="minorEastAsia" w:hAnsiTheme="minorHAnsi" w:cs="Arial"/>
                <w:b/>
                <w:lang w:val="sk-SK" w:eastAsia="sk-SK"/>
              </w:rPr>
              <w:t>Rv</w:t>
            </w:r>
            <w:proofErr w:type="spellEnd"/>
          </w:p>
        </w:tc>
        <w:tc>
          <w:tcPr>
            <w:tcW w:w="383"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Σ</w:t>
            </w:r>
          </w:p>
        </w:tc>
      </w:tr>
      <w:tr w:rsidR="000B2044" w:rsidRPr="000B2044" w:rsidTr="008F50BB">
        <w:tc>
          <w:tcPr>
            <w:tcW w:w="1542" w:type="pct"/>
            <w:vMerge w:val="restart"/>
          </w:tcPr>
          <w:p w:rsidR="0008236A" w:rsidRPr="000B2044" w:rsidRDefault="0008236A"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Žilina - Vrútky</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P</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6</w:t>
            </w:r>
          </w:p>
        </w:tc>
        <w:tc>
          <w:tcPr>
            <w:tcW w:w="385"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12</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23</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4/6</w:t>
            </w:r>
          </w:p>
        </w:tc>
        <w:tc>
          <w:tcPr>
            <w:tcW w:w="385"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22/13</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1/0</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1/2</w:t>
            </w:r>
          </w:p>
        </w:tc>
        <w:tc>
          <w:tcPr>
            <w:tcW w:w="383"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69/25</w:t>
            </w:r>
          </w:p>
        </w:tc>
      </w:tr>
      <w:tr w:rsidR="000B2044" w:rsidRPr="000B2044" w:rsidTr="008F50BB">
        <w:tc>
          <w:tcPr>
            <w:tcW w:w="1542" w:type="pct"/>
            <w:vMerge/>
          </w:tcPr>
          <w:p w:rsidR="0008236A" w:rsidRPr="000B2044" w:rsidRDefault="0008236A" w:rsidP="00BA521C">
            <w:pPr>
              <w:spacing w:before="0" w:after="0"/>
              <w:rPr>
                <w:rFonts w:asciiTheme="minorHAnsi" w:eastAsiaTheme="minorEastAsia" w:hAnsiTheme="minorHAnsi" w:cs="Arial"/>
                <w:b/>
                <w:lang w:val="sk-SK" w:eastAsia="sk-SK"/>
              </w:rPr>
            </w:pP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N</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6</w:t>
            </w:r>
          </w:p>
        </w:tc>
        <w:tc>
          <w:tcPr>
            <w:tcW w:w="385"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11</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26</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5/5</w:t>
            </w:r>
          </w:p>
        </w:tc>
        <w:tc>
          <w:tcPr>
            <w:tcW w:w="385"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19/14</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1/0</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1/2</w:t>
            </w:r>
          </w:p>
        </w:tc>
        <w:tc>
          <w:tcPr>
            <w:tcW w:w="383"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69/23</w:t>
            </w:r>
          </w:p>
        </w:tc>
      </w:tr>
      <w:tr w:rsidR="000B2044" w:rsidRPr="000B2044" w:rsidTr="008F50BB">
        <w:tc>
          <w:tcPr>
            <w:tcW w:w="1542" w:type="pct"/>
            <w:vMerge w:val="restart"/>
          </w:tcPr>
          <w:p w:rsidR="0008236A" w:rsidRPr="000B2044" w:rsidRDefault="0008236A"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Vrútky - Kraľovany</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P</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6</w:t>
            </w:r>
          </w:p>
        </w:tc>
        <w:tc>
          <w:tcPr>
            <w:tcW w:w="385"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12</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16</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4/4</w:t>
            </w:r>
          </w:p>
        </w:tc>
        <w:tc>
          <w:tcPr>
            <w:tcW w:w="385"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18/13</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0/0</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1/4</w:t>
            </w:r>
          </w:p>
        </w:tc>
        <w:tc>
          <w:tcPr>
            <w:tcW w:w="383"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57/22</w:t>
            </w:r>
          </w:p>
        </w:tc>
      </w:tr>
      <w:tr w:rsidR="000B2044" w:rsidRPr="000B2044" w:rsidTr="008F50BB">
        <w:tc>
          <w:tcPr>
            <w:tcW w:w="1542" w:type="pct"/>
            <w:vMerge/>
          </w:tcPr>
          <w:p w:rsidR="0008236A" w:rsidRPr="000B2044" w:rsidRDefault="0008236A" w:rsidP="00BA521C">
            <w:pPr>
              <w:spacing w:before="0" w:after="0"/>
              <w:rPr>
                <w:rFonts w:asciiTheme="minorHAnsi" w:eastAsiaTheme="minorEastAsia" w:hAnsiTheme="minorHAnsi" w:cs="Arial"/>
                <w:b/>
                <w:lang w:val="sk-SK" w:eastAsia="sk-SK"/>
              </w:rPr>
            </w:pP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N</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6</w:t>
            </w:r>
          </w:p>
        </w:tc>
        <w:tc>
          <w:tcPr>
            <w:tcW w:w="385"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11</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17</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4/3</w:t>
            </w:r>
          </w:p>
        </w:tc>
        <w:tc>
          <w:tcPr>
            <w:tcW w:w="385"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17/15</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0/0</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1/4</w:t>
            </w:r>
          </w:p>
        </w:tc>
        <w:tc>
          <w:tcPr>
            <w:tcW w:w="383"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56/23</w:t>
            </w:r>
          </w:p>
        </w:tc>
      </w:tr>
      <w:tr w:rsidR="000B2044" w:rsidRPr="000B2044" w:rsidTr="008F50BB">
        <w:tc>
          <w:tcPr>
            <w:tcW w:w="1542" w:type="pct"/>
            <w:vMerge w:val="restart"/>
          </w:tcPr>
          <w:p w:rsidR="0008236A" w:rsidRPr="000B2044" w:rsidRDefault="0008236A"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Kraľovany – Liptovský Mikuláš</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P</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6</w:t>
            </w:r>
          </w:p>
        </w:tc>
        <w:tc>
          <w:tcPr>
            <w:tcW w:w="385"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12</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14</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4/5</w:t>
            </w:r>
          </w:p>
        </w:tc>
        <w:tc>
          <w:tcPr>
            <w:tcW w:w="385"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18/13</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1/0</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1/3</w:t>
            </w:r>
          </w:p>
        </w:tc>
        <w:tc>
          <w:tcPr>
            <w:tcW w:w="383"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56/21</w:t>
            </w:r>
          </w:p>
        </w:tc>
      </w:tr>
      <w:tr w:rsidR="000B2044" w:rsidRPr="000B2044" w:rsidTr="008F50BB">
        <w:tc>
          <w:tcPr>
            <w:tcW w:w="1542" w:type="pct"/>
            <w:vMerge/>
          </w:tcPr>
          <w:p w:rsidR="0008236A" w:rsidRPr="000B2044" w:rsidRDefault="0008236A" w:rsidP="00BA521C">
            <w:pPr>
              <w:spacing w:before="0" w:after="0"/>
              <w:rPr>
                <w:rFonts w:asciiTheme="minorHAnsi" w:eastAsiaTheme="minorEastAsia" w:hAnsiTheme="minorHAnsi" w:cs="Arial"/>
                <w:b/>
                <w:lang w:val="sk-SK" w:eastAsia="sk-SK"/>
              </w:rPr>
            </w:pP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N</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6</w:t>
            </w:r>
          </w:p>
        </w:tc>
        <w:tc>
          <w:tcPr>
            <w:tcW w:w="385"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11</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15</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4/3</w:t>
            </w:r>
          </w:p>
        </w:tc>
        <w:tc>
          <w:tcPr>
            <w:tcW w:w="385"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17/15</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1/0</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1/3</w:t>
            </w:r>
          </w:p>
        </w:tc>
        <w:tc>
          <w:tcPr>
            <w:tcW w:w="383"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55/21</w:t>
            </w:r>
          </w:p>
        </w:tc>
      </w:tr>
      <w:tr w:rsidR="000B2044" w:rsidRPr="000B2044" w:rsidTr="008F50BB">
        <w:tc>
          <w:tcPr>
            <w:tcW w:w="1542" w:type="pct"/>
            <w:vMerge w:val="restart"/>
          </w:tcPr>
          <w:p w:rsidR="0008236A" w:rsidRPr="000B2044" w:rsidRDefault="0008236A"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 xml:space="preserve">Liptovský Mikuláš – </w:t>
            </w:r>
          </w:p>
          <w:p w:rsidR="0008236A" w:rsidRPr="000B2044" w:rsidRDefault="0008236A"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Štrba</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P</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6</w:t>
            </w:r>
          </w:p>
        </w:tc>
        <w:tc>
          <w:tcPr>
            <w:tcW w:w="385"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12</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8</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2/4</w:t>
            </w:r>
          </w:p>
        </w:tc>
        <w:tc>
          <w:tcPr>
            <w:tcW w:w="385"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17/14</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-/5</w:t>
            </w:r>
          </w:p>
        </w:tc>
        <w:tc>
          <w:tcPr>
            <w:tcW w:w="383"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45/23</w:t>
            </w:r>
          </w:p>
        </w:tc>
      </w:tr>
      <w:tr w:rsidR="000B2044" w:rsidRPr="000B2044" w:rsidTr="008F50BB">
        <w:tc>
          <w:tcPr>
            <w:tcW w:w="1542" w:type="pct"/>
            <w:vMerge/>
          </w:tcPr>
          <w:p w:rsidR="0008236A" w:rsidRPr="000B2044" w:rsidRDefault="0008236A" w:rsidP="00BA521C">
            <w:pPr>
              <w:spacing w:before="0" w:after="0"/>
              <w:rPr>
                <w:rFonts w:asciiTheme="minorHAnsi" w:eastAsiaTheme="minorEastAsia" w:hAnsiTheme="minorHAnsi" w:cs="Arial"/>
                <w:b/>
                <w:lang w:val="sk-SK" w:eastAsia="sk-SK"/>
              </w:rPr>
            </w:pP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N</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6</w:t>
            </w:r>
          </w:p>
        </w:tc>
        <w:tc>
          <w:tcPr>
            <w:tcW w:w="385"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11</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9</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2/3</w:t>
            </w:r>
          </w:p>
        </w:tc>
        <w:tc>
          <w:tcPr>
            <w:tcW w:w="385"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17/15</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0/2</w:t>
            </w:r>
          </w:p>
        </w:tc>
        <w:tc>
          <w:tcPr>
            <w:tcW w:w="383"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45/20</w:t>
            </w:r>
          </w:p>
        </w:tc>
      </w:tr>
      <w:tr w:rsidR="000B2044" w:rsidRPr="000B2044" w:rsidTr="008F50BB">
        <w:tc>
          <w:tcPr>
            <w:tcW w:w="1542" w:type="pct"/>
            <w:vMerge w:val="restart"/>
          </w:tcPr>
          <w:p w:rsidR="0008236A" w:rsidRPr="000B2044" w:rsidRDefault="0008236A"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Štrba -</w:t>
            </w:r>
          </w:p>
          <w:p w:rsidR="0008236A" w:rsidRPr="000B2044" w:rsidRDefault="0008236A"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Spišská Nová Ves</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P</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6</w:t>
            </w:r>
          </w:p>
        </w:tc>
        <w:tc>
          <w:tcPr>
            <w:tcW w:w="385"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12</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13</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2/4</w:t>
            </w:r>
          </w:p>
        </w:tc>
        <w:tc>
          <w:tcPr>
            <w:tcW w:w="385"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17/14</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w:t>
            </w:r>
          </w:p>
        </w:tc>
        <w:tc>
          <w:tcPr>
            <w:tcW w:w="383"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49/22</w:t>
            </w:r>
          </w:p>
        </w:tc>
      </w:tr>
      <w:tr w:rsidR="000B2044" w:rsidRPr="000B2044" w:rsidTr="008F50BB">
        <w:tc>
          <w:tcPr>
            <w:tcW w:w="1542" w:type="pct"/>
            <w:vMerge/>
          </w:tcPr>
          <w:p w:rsidR="0008236A" w:rsidRPr="000B2044" w:rsidRDefault="0008236A" w:rsidP="00BA521C">
            <w:pPr>
              <w:spacing w:before="0" w:after="0"/>
              <w:rPr>
                <w:rFonts w:asciiTheme="minorHAnsi" w:eastAsiaTheme="minorEastAsia" w:hAnsiTheme="minorHAnsi" w:cs="Arial"/>
                <w:b/>
                <w:lang w:val="sk-SK" w:eastAsia="sk-SK"/>
              </w:rPr>
            </w:pP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N</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6</w:t>
            </w:r>
          </w:p>
        </w:tc>
        <w:tc>
          <w:tcPr>
            <w:tcW w:w="385"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11</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14</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2/3</w:t>
            </w:r>
          </w:p>
        </w:tc>
        <w:tc>
          <w:tcPr>
            <w:tcW w:w="385"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17/15</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17/6</w:t>
            </w:r>
          </w:p>
        </w:tc>
        <w:tc>
          <w:tcPr>
            <w:tcW w:w="383"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66/25</w:t>
            </w:r>
          </w:p>
        </w:tc>
      </w:tr>
      <w:tr w:rsidR="000B2044" w:rsidRPr="000B2044" w:rsidTr="008F50BB">
        <w:tc>
          <w:tcPr>
            <w:tcW w:w="1542" w:type="pct"/>
            <w:vMerge w:val="restart"/>
          </w:tcPr>
          <w:p w:rsidR="0008236A" w:rsidRPr="000B2044" w:rsidRDefault="0008236A"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 xml:space="preserve">Spišská Nová Ves - </w:t>
            </w:r>
          </w:p>
          <w:p w:rsidR="0008236A" w:rsidRPr="000B2044" w:rsidRDefault="0008236A"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Kysak</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P</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6</w:t>
            </w:r>
          </w:p>
        </w:tc>
        <w:tc>
          <w:tcPr>
            <w:tcW w:w="385"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12</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13</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2/4</w:t>
            </w:r>
          </w:p>
        </w:tc>
        <w:tc>
          <w:tcPr>
            <w:tcW w:w="385"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17/14</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w:t>
            </w:r>
          </w:p>
        </w:tc>
        <w:tc>
          <w:tcPr>
            <w:tcW w:w="383"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50/21</w:t>
            </w:r>
          </w:p>
        </w:tc>
      </w:tr>
      <w:tr w:rsidR="000B2044" w:rsidRPr="000B2044" w:rsidTr="008F50BB">
        <w:tc>
          <w:tcPr>
            <w:tcW w:w="1542" w:type="pct"/>
            <w:vMerge/>
          </w:tcPr>
          <w:p w:rsidR="0008236A" w:rsidRPr="000B2044" w:rsidRDefault="0008236A" w:rsidP="00BA521C">
            <w:pPr>
              <w:spacing w:before="0" w:after="0"/>
              <w:rPr>
                <w:rFonts w:asciiTheme="minorHAnsi" w:eastAsiaTheme="minorEastAsia" w:hAnsiTheme="minorHAnsi" w:cs="Arial"/>
                <w:b/>
                <w:lang w:val="sk-SK" w:eastAsia="sk-SK"/>
              </w:rPr>
            </w:pP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N</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6</w:t>
            </w:r>
          </w:p>
        </w:tc>
        <w:tc>
          <w:tcPr>
            <w:tcW w:w="385"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11</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14</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2/3</w:t>
            </w:r>
          </w:p>
        </w:tc>
        <w:tc>
          <w:tcPr>
            <w:tcW w:w="385"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17/14</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w:t>
            </w:r>
          </w:p>
        </w:tc>
        <w:tc>
          <w:tcPr>
            <w:tcW w:w="383"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50/20</w:t>
            </w:r>
          </w:p>
        </w:tc>
      </w:tr>
      <w:tr w:rsidR="000B2044" w:rsidRPr="000B2044" w:rsidTr="008F50BB">
        <w:tc>
          <w:tcPr>
            <w:tcW w:w="1542" w:type="pct"/>
            <w:vMerge w:val="restart"/>
          </w:tcPr>
          <w:p w:rsidR="0008236A" w:rsidRPr="000B2044" w:rsidRDefault="0008236A"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Kysak -</w:t>
            </w:r>
          </w:p>
          <w:p w:rsidR="0008236A" w:rsidRPr="000B2044" w:rsidRDefault="0008236A"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Košice</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P</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6</w:t>
            </w:r>
          </w:p>
        </w:tc>
        <w:tc>
          <w:tcPr>
            <w:tcW w:w="385"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13</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28/2</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2/4</w:t>
            </w:r>
          </w:p>
        </w:tc>
        <w:tc>
          <w:tcPr>
            <w:tcW w:w="385"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20/16</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1/1</w:t>
            </w:r>
          </w:p>
        </w:tc>
        <w:tc>
          <w:tcPr>
            <w:tcW w:w="383"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71/23</w:t>
            </w:r>
          </w:p>
        </w:tc>
      </w:tr>
      <w:tr w:rsidR="000B2044" w:rsidRPr="000B2044" w:rsidTr="008F50BB">
        <w:tc>
          <w:tcPr>
            <w:tcW w:w="1542" w:type="pct"/>
            <w:vMerge/>
          </w:tcPr>
          <w:p w:rsidR="0008236A" w:rsidRPr="000B2044" w:rsidRDefault="0008236A" w:rsidP="00BA521C">
            <w:pPr>
              <w:spacing w:before="0" w:after="0"/>
              <w:rPr>
                <w:rFonts w:asciiTheme="minorHAnsi" w:eastAsiaTheme="minorEastAsia" w:hAnsiTheme="minorHAnsi" w:cs="Arial"/>
                <w:b/>
                <w:lang w:val="sk-SK" w:eastAsia="sk-SK"/>
              </w:rPr>
            </w:pP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N</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6</w:t>
            </w:r>
          </w:p>
        </w:tc>
        <w:tc>
          <w:tcPr>
            <w:tcW w:w="385"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12</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30/1</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2/3</w:t>
            </w:r>
          </w:p>
        </w:tc>
        <w:tc>
          <w:tcPr>
            <w:tcW w:w="385"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21/17</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1/3</w:t>
            </w:r>
          </w:p>
        </w:tc>
        <w:tc>
          <w:tcPr>
            <w:tcW w:w="383"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71/24</w:t>
            </w:r>
          </w:p>
        </w:tc>
      </w:tr>
      <w:tr w:rsidR="000B2044" w:rsidRPr="000B2044" w:rsidTr="008F50BB">
        <w:tc>
          <w:tcPr>
            <w:tcW w:w="1542" w:type="pct"/>
            <w:vMerge w:val="restart"/>
          </w:tcPr>
          <w:p w:rsidR="0008236A" w:rsidRPr="000B2044" w:rsidRDefault="0008236A"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Košice -</w:t>
            </w:r>
          </w:p>
          <w:p w:rsidR="0008236A" w:rsidRPr="000B2044" w:rsidRDefault="0008236A"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Michaľany</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P</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w:t>
            </w:r>
          </w:p>
        </w:tc>
        <w:tc>
          <w:tcPr>
            <w:tcW w:w="385"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11</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11</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1/3</w:t>
            </w:r>
          </w:p>
        </w:tc>
        <w:tc>
          <w:tcPr>
            <w:tcW w:w="385"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17/15</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5/6</w:t>
            </w:r>
          </w:p>
        </w:tc>
        <w:tc>
          <w:tcPr>
            <w:tcW w:w="383"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46/24</w:t>
            </w:r>
          </w:p>
        </w:tc>
      </w:tr>
      <w:tr w:rsidR="000B2044" w:rsidRPr="000B2044" w:rsidTr="008F50BB">
        <w:tc>
          <w:tcPr>
            <w:tcW w:w="1542" w:type="pct"/>
            <w:vMerge/>
          </w:tcPr>
          <w:p w:rsidR="0008236A" w:rsidRPr="000B2044" w:rsidRDefault="0008236A" w:rsidP="00BA521C">
            <w:pPr>
              <w:spacing w:before="0" w:after="0"/>
              <w:rPr>
                <w:rFonts w:asciiTheme="minorHAnsi" w:eastAsiaTheme="minorEastAsia" w:hAnsiTheme="minorHAnsi" w:cs="Arial"/>
                <w:b/>
                <w:lang w:val="sk-SK" w:eastAsia="sk-SK"/>
              </w:rPr>
            </w:pP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N</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w:t>
            </w:r>
          </w:p>
        </w:tc>
        <w:tc>
          <w:tcPr>
            <w:tcW w:w="385"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11</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11</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1/2</w:t>
            </w:r>
          </w:p>
        </w:tc>
        <w:tc>
          <w:tcPr>
            <w:tcW w:w="385"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17/20</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5/6</w:t>
            </w:r>
          </w:p>
        </w:tc>
        <w:tc>
          <w:tcPr>
            <w:tcW w:w="383"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45/28</w:t>
            </w:r>
          </w:p>
        </w:tc>
      </w:tr>
      <w:tr w:rsidR="000B2044" w:rsidRPr="000B2044" w:rsidTr="008F50BB">
        <w:tc>
          <w:tcPr>
            <w:tcW w:w="1542" w:type="pct"/>
            <w:vMerge w:val="restart"/>
          </w:tcPr>
          <w:p w:rsidR="0008236A" w:rsidRPr="000B2044" w:rsidRDefault="0008236A"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Michaľany -</w:t>
            </w:r>
          </w:p>
          <w:p w:rsidR="0008236A" w:rsidRPr="000B2044" w:rsidRDefault="0008236A"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Čierna nad Tisou</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P</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w:t>
            </w:r>
          </w:p>
        </w:tc>
        <w:tc>
          <w:tcPr>
            <w:tcW w:w="385"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11</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1/3</w:t>
            </w:r>
          </w:p>
        </w:tc>
        <w:tc>
          <w:tcPr>
            <w:tcW w:w="385"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17/9</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2/3</w:t>
            </w:r>
          </w:p>
        </w:tc>
        <w:tc>
          <w:tcPr>
            <w:tcW w:w="383"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32/16</w:t>
            </w:r>
          </w:p>
        </w:tc>
      </w:tr>
      <w:tr w:rsidR="000B2044" w:rsidRPr="000B2044" w:rsidTr="008F50BB">
        <w:tc>
          <w:tcPr>
            <w:tcW w:w="1542" w:type="pct"/>
            <w:vMerge/>
          </w:tcPr>
          <w:p w:rsidR="0008236A" w:rsidRPr="000B2044" w:rsidRDefault="0008236A" w:rsidP="00BA521C">
            <w:pPr>
              <w:spacing w:before="0" w:after="0"/>
              <w:rPr>
                <w:rFonts w:asciiTheme="minorHAnsi" w:eastAsiaTheme="minorEastAsia" w:hAnsiTheme="minorHAnsi" w:cs="Arial"/>
                <w:b/>
                <w:lang w:val="sk-SK" w:eastAsia="sk-SK"/>
              </w:rPr>
            </w:pP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N</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w:t>
            </w:r>
          </w:p>
        </w:tc>
        <w:tc>
          <w:tcPr>
            <w:tcW w:w="385"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11</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1/2</w:t>
            </w:r>
          </w:p>
        </w:tc>
        <w:tc>
          <w:tcPr>
            <w:tcW w:w="385"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15/14</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2/4</w:t>
            </w:r>
          </w:p>
        </w:tc>
        <w:tc>
          <w:tcPr>
            <w:tcW w:w="383"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30/21</w:t>
            </w:r>
          </w:p>
        </w:tc>
      </w:tr>
      <w:tr w:rsidR="000B2044" w:rsidRPr="000B2044" w:rsidTr="008F50BB">
        <w:tc>
          <w:tcPr>
            <w:tcW w:w="1542" w:type="pct"/>
            <w:vMerge w:val="restart"/>
          </w:tcPr>
          <w:p w:rsidR="0008236A" w:rsidRPr="000B2044" w:rsidRDefault="0008236A"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 xml:space="preserve">Čierna nad Tisou – </w:t>
            </w:r>
          </w:p>
          <w:p w:rsidR="0008236A" w:rsidRPr="000B2044" w:rsidRDefault="0008236A"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Čierna nad Tisou št. hr.</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P</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w:t>
            </w:r>
          </w:p>
        </w:tc>
        <w:tc>
          <w:tcPr>
            <w:tcW w:w="385"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w:t>
            </w:r>
          </w:p>
        </w:tc>
        <w:tc>
          <w:tcPr>
            <w:tcW w:w="385"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3/2</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w:t>
            </w:r>
          </w:p>
        </w:tc>
        <w:tc>
          <w:tcPr>
            <w:tcW w:w="383"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7/2</w:t>
            </w:r>
          </w:p>
        </w:tc>
      </w:tr>
      <w:tr w:rsidR="000B2044" w:rsidRPr="000B2044" w:rsidTr="008F50BB">
        <w:tc>
          <w:tcPr>
            <w:tcW w:w="1542" w:type="pct"/>
            <w:vMerge/>
          </w:tcPr>
          <w:p w:rsidR="0008236A" w:rsidRPr="000B2044" w:rsidRDefault="0008236A" w:rsidP="00BA521C">
            <w:pPr>
              <w:spacing w:before="0" w:after="0"/>
              <w:rPr>
                <w:rFonts w:asciiTheme="minorHAnsi" w:eastAsiaTheme="minorEastAsia" w:hAnsiTheme="minorHAnsi" w:cs="Arial"/>
                <w:lang w:val="sk-SK" w:eastAsia="sk-SK"/>
              </w:rPr>
            </w:pP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N</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w:t>
            </w:r>
          </w:p>
        </w:tc>
        <w:tc>
          <w:tcPr>
            <w:tcW w:w="385"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w:t>
            </w:r>
          </w:p>
        </w:tc>
        <w:tc>
          <w:tcPr>
            <w:tcW w:w="385"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3/2</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w:t>
            </w:r>
          </w:p>
        </w:tc>
        <w:tc>
          <w:tcPr>
            <w:tcW w:w="384"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w:t>
            </w:r>
          </w:p>
        </w:tc>
        <w:tc>
          <w:tcPr>
            <w:tcW w:w="383" w:type="pct"/>
            <w:tcMar>
              <w:left w:w="0" w:type="dxa"/>
              <w:right w:w="0" w:type="dxa"/>
            </w:tcMar>
            <w:vAlign w:val="center"/>
          </w:tcPr>
          <w:p w:rsidR="0008236A" w:rsidRPr="000B2044" w:rsidRDefault="0008236A"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7/2</w:t>
            </w:r>
          </w:p>
        </w:tc>
      </w:tr>
    </w:tbl>
    <w:p w:rsidR="0008236A" w:rsidRPr="000B2044" w:rsidRDefault="0008236A" w:rsidP="0008236A">
      <w:pPr>
        <w:rPr>
          <w:rFonts w:cs="Arial"/>
          <w:i/>
          <w:sz w:val="20"/>
          <w:szCs w:val="20"/>
          <w:lang w:val="sk-SK"/>
        </w:rPr>
      </w:pPr>
      <w:r w:rsidRPr="000B2044">
        <w:rPr>
          <w:rFonts w:cs="Arial"/>
          <w:i/>
          <w:sz w:val="20"/>
          <w:szCs w:val="20"/>
          <w:lang w:val="sk-SK"/>
        </w:rPr>
        <w:t xml:space="preserve">Tab. 1.3: </w:t>
      </w:r>
      <w:r w:rsidRPr="000B2044">
        <w:rPr>
          <w:i/>
          <w:sz w:val="20"/>
          <w:szCs w:val="20"/>
          <w:lang w:val="sk-SK"/>
        </w:rPr>
        <w:t>Rozsah dopravy</w:t>
      </w:r>
      <w:r w:rsidR="00BA521C" w:rsidRPr="000B2044">
        <w:rPr>
          <w:i/>
          <w:sz w:val="20"/>
          <w:szCs w:val="20"/>
          <w:lang w:val="sk-SK"/>
        </w:rPr>
        <w:t xml:space="preserve"> rok 2057</w:t>
      </w:r>
      <w:r w:rsidR="005301F9" w:rsidRPr="000B2044">
        <w:rPr>
          <w:i/>
          <w:sz w:val="20"/>
          <w:szCs w:val="20"/>
          <w:lang w:val="sk-SK"/>
        </w:rPr>
        <w:t xml:space="preserve"> – variant bez projektu</w:t>
      </w:r>
    </w:p>
    <w:tbl>
      <w:tblPr>
        <w:tblW w:w="41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5"/>
        <w:gridCol w:w="1131"/>
        <w:gridCol w:w="1346"/>
        <w:gridCol w:w="1131"/>
        <w:gridCol w:w="1344"/>
      </w:tblGrid>
      <w:tr w:rsidR="000B2044" w:rsidRPr="000B2044" w:rsidTr="00EF1686">
        <w:trPr>
          <w:tblHeader/>
          <w:jc w:val="center"/>
        </w:trPr>
        <w:tc>
          <w:tcPr>
            <w:tcW w:w="1975" w:type="pct"/>
            <w:vMerge w:val="restart"/>
            <w:tcMar>
              <w:left w:w="0" w:type="dxa"/>
              <w:right w:w="0" w:type="dxa"/>
            </w:tcMar>
            <w:vAlign w:val="center"/>
          </w:tcPr>
          <w:p w:rsidR="0008236A" w:rsidRPr="000B2044" w:rsidRDefault="0008236A" w:rsidP="00EF1686">
            <w:pPr>
              <w:spacing w:before="0" w:after="0"/>
              <w:jc w:val="left"/>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Úsek</w:t>
            </w:r>
          </w:p>
        </w:tc>
        <w:tc>
          <w:tcPr>
            <w:tcW w:w="1513" w:type="pct"/>
            <w:gridSpan w:val="2"/>
          </w:tcPr>
          <w:p w:rsidR="0008236A" w:rsidRPr="000B2044" w:rsidRDefault="0008236A" w:rsidP="0008236A">
            <w:pPr>
              <w:spacing w:before="0" w:after="0"/>
              <w:jc w:val="center"/>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Osobná doprava</w:t>
            </w:r>
          </w:p>
        </w:tc>
        <w:tc>
          <w:tcPr>
            <w:tcW w:w="1512" w:type="pct"/>
            <w:gridSpan w:val="2"/>
          </w:tcPr>
          <w:p w:rsidR="0008236A" w:rsidRPr="000B2044" w:rsidRDefault="0008236A" w:rsidP="0008236A">
            <w:pPr>
              <w:spacing w:before="0" w:after="0"/>
              <w:jc w:val="center"/>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Nákladná doprava</w:t>
            </w:r>
          </w:p>
        </w:tc>
      </w:tr>
      <w:tr w:rsidR="000B2044" w:rsidRPr="000B2044" w:rsidTr="00EF1686">
        <w:trPr>
          <w:tblHeader/>
          <w:jc w:val="center"/>
        </w:trPr>
        <w:tc>
          <w:tcPr>
            <w:tcW w:w="1975" w:type="pct"/>
            <w:vMerge/>
            <w:tcMar>
              <w:left w:w="0" w:type="dxa"/>
              <w:right w:w="0" w:type="dxa"/>
            </w:tcMar>
          </w:tcPr>
          <w:p w:rsidR="0008236A" w:rsidRPr="000B2044" w:rsidRDefault="0008236A" w:rsidP="0008236A">
            <w:pPr>
              <w:spacing w:before="0" w:after="0"/>
              <w:rPr>
                <w:rFonts w:asciiTheme="minorHAnsi" w:eastAsiaTheme="minorEastAsia" w:hAnsiTheme="minorHAnsi" w:cs="Arial"/>
                <w:b/>
                <w:lang w:val="sk-SK" w:eastAsia="sk-SK"/>
              </w:rPr>
            </w:pPr>
          </w:p>
        </w:tc>
        <w:tc>
          <w:tcPr>
            <w:tcW w:w="691" w:type="pct"/>
          </w:tcPr>
          <w:p w:rsidR="0008236A" w:rsidRPr="000B2044" w:rsidRDefault="0008236A" w:rsidP="0008236A">
            <w:pPr>
              <w:spacing w:before="0" w:after="0"/>
              <w:jc w:val="center"/>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Diaľková</w:t>
            </w:r>
          </w:p>
        </w:tc>
        <w:tc>
          <w:tcPr>
            <w:tcW w:w="822" w:type="pct"/>
          </w:tcPr>
          <w:p w:rsidR="0008236A" w:rsidRPr="000B2044" w:rsidRDefault="0008236A" w:rsidP="0008236A">
            <w:pPr>
              <w:spacing w:before="0" w:after="0"/>
              <w:jc w:val="center"/>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Regionálna</w:t>
            </w:r>
          </w:p>
        </w:tc>
        <w:tc>
          <w:tcPr>
            <w:tcW w:w="691" w:type="pct"/>
          </w:tcPr>
          <w:p w:rsidR="0008236A" w:rsidRPr="000B2044" w:rsidRDefault="0008236A" w:rsidP="0008236A">
            <w:pPr>
              <w:spacing w:before="0" w:after="0"/>
              <w:jc w:val="center"/>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Diaľková</w:t>
            </w:r>
          </w:p>
        </w:tc>
        <w:tc>
          <w:tcPr>
            <w:tcW w:w="821" w:type="pct"/>
          </w:tcPr>
          <w:p w:rsidR="0008236A" w:rsidRPr="000B2044" w:rsidRDefault="0008236A" w:rsidP="0008236A">
            <w:pPr>
              <w:spacing w:before="0" w:after="0"/>
              <w:jc w:val="center"/>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Regionálna</w:t>
            </w:r>
          </w:p>
        </w:tc>
      </w:tr>
      <w:tr w:rsidR="000B2044" w:rsidRPr="000B2044" w:rsidTr="000B2044">
        <w:trPr>
          <w:jc w:val="center"/>
        </w:trPr>
        <w:tc>
          <w:tcPr>
            <w:tcW w:w="1975" w:type="pct"/>
            <w:tcMar>
              <w:left w:w="28" w:type="dxa"/>
              <w:right w:w="0" w:type="dxa"/>
            </w:tcMar>
            <w:vAlign w:val="center"/>
          </w:tcPr>
          <w:p w:rsidR="001D1D57" w:rsidRPr="000B2044" w:rsidRDefault="001D1D57" w:rsidP="001D1D57">
            <w:pPr>
              <w:spacing w:before="0" w:after="0"/>
              <w:jc w:val="left"/>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Žilina – Vrútky</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31</w:t>
            </w:r>
          </w:p>
        </w:tc>
        <w:tc>
          <w:tcPr>
            <w:tcW w:w="822"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17</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29</w:t>
            </w:r>
          </w:p>
        </w:tc>
        <w:tc>
          <w:tcPr>
            <w:tcW w:w="82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center"/>
          </w:tcPr>
          <w:p w:rsidR="001D1D57" w:rsidRPr="000B2044" w:rsidRDefault="001D1D57" w:rsidP="001D1D57">
            <w:pPr>
              <w:spacing w:before="0" w:after="0"/>
              <w:jc w:val="left"/>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Vrútky – Žilina</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31</w:t>
            </w:r>
          </w:p>
        </w:tc>
        <w:tc>
          <w:tcPr>
            <w:tcW w:w="822"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17</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32</w:t>
            </w:r>
          </w:p>
        </w:tc>
        <w:tc>
          <w:tcPr>
            <w:tcW w:w="82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center"/>
          </w:tcPr>
          <w:p w:rsidR="001D1D57" w:rsidRPr="000B2044" w:rsidRDefault="001D1D57" w:rsidP="001D1D57">
            <w:pPr>
              <w:spacing w:before="0" w:after="0"/>
              <w:jc w:val="left"/>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Vrútky – Kraľovany</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21</w:t>
            </w:r>
          </w:p>
        </w:tc>
        <w:tc>
          <w:tcPr>
            <w:tcW w:w="822"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15</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26</w:t>
            </w:r>
          </w:p>
        </w:tc>
        <w:tc>
          <w:tcPr>
            <w:tcW w:w="82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center"/>
          </w:tcPr>
          <w:p w:rsidR="001D1D57" w:rsidRPr="000B2044" w:rsidRDefault="001D1D57" w:rsidP="001D1D57">
            <w:pPr>
              <w:spacing w:before="0" w:after="0"/>
              <w:jc w:val="left"/>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Kraľovany – Vrútky</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21</w:t>
            </w:r>
          </w:p>
        </w:tc>
        <w:tc>
          <w:tcPr>
            <w:tcW w:w="822"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15</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29</w:t>
            </w:r>
          </w:p>
        </w:tc>
        <w:tc>
          <w:tcPr>
            <w:tcW w:w="82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center"/>
          </w:tcPr>
          <w:p w:rsidR="001D1D57" w:rsidRPr="000B2044" w:rsidRDefault="001D1D57" w:rsidP="001D1D57">
            <w:pPr>
              <w:spacing w:before="0" w:after="0"/>
              <w:jc w:val="left"/>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Kraľovany – Ružomberok</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21</w:t>
            </w:r>
          </w:p>
        </w:tc>
        <w:tc>
          <w:tcPr>
            <w:tcW w:w="822"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15</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26</w:t>
            </w:r>
          </w:p>
        </w:tc>
        <w:tc>
          <w:tcPr>
            <w:tcW w:w="82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center"/>
          </w:tcPr>
          <w:p w:rsidR="001D1D57" w:rsidRPr="000B2044" w:rsidRDefault="001D1D57" w:rsidP="001D1D57">
            <w:pPr>
              <w:spacing w:before="0" w:after="0"/>
              <w:jc w:val="left"/>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Ružomberok – Kraľovany</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21</w:t>
            </w:r>
          </w:p>
        </w:tc>
        <w:tc>
          <w:tcPr>
            <w:tcW w:w="822"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15</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29</w:t>
            </w:r>
          </w:p>
        </w:tc>
        <w:tc>
          <w:tcPr>
            <w:tcW w:w="82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center"/>
          </w:tcPr>
          <w:p w:rsidR="001D1D57" w:rsidRPr="000B2044" w:rsidRDefault="001D1D57" w:rsidP="001D1D57">
            <w:pPr>
              <w:spacing w:before="0" w:after="0"/>
              <w:jc w:val="left"/>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Ružomberok – Liptovský Mikuláš</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21</w:t>
            </w:r>
          </w:p>
        </w:tc>
        <w:tc>
          <w:tcPr>
            <w:tcW w:w="822"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15</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26</w:t>
            </w:r>
          </w:p>
        </w:tc>
        <w:tc>
          <w:tcPr>
            <w:tcW w:w="82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center"/>
          </w:tcPr>
          <w:p w:rsidR="001D1D57" w:rsidRPr="000B2044" w:rsidRDefault="001D1D57" w:rsidP="001D1D57">
            <w:pPr>
              <w:spacing w:before="0" w:after="0"/>
              <w:jc w:val="left"/>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Liptovský Mikuláš - Ružomberok</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21</w:t>
            </w:r>
          </w:p>
        </w:tc>
        <w:tc>
          <w:tcPr>
            <w:tcW w:w="822"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15</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29</w:t>
            </w:r>
          </w:p>
        </w:tc>
        <w:tc>
          <w:tcPr>
            <w:tcW w:w="82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center"/>
          </w:tcPr>
          <w:p w:rsidR="001D1D57" w:rsidRPr="000B2044" w:rsidRDefault="001D1D57" w:rsidP="001D1D57">
            <w:pPr>
              <w:spacing w:before="0" w:after="0"/>
              <w:jc w:val="left"/>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lastRenderedPageBreak/>
              <w:t>Liptovský Mikuláš – Štrba</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20</w:t>
            </w:r>
          </w:p>
        </w:tc>
        <w:tc>
          <w:tcPr>
            <w:tcW w:w="822"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14</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26</w:t>
            </w:r>
          </w:p>
        </w:tc>
        <w:tc>
          <w:tcPr>
            <w:tcW w:w="82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center"/>
          </w:tcPr>
          <w:p w:rsidR="001D1D57" w:rsidRPr="000B2044" w:rsidRDefault="001D1D57" w:rsidP="001D1D57">
            <w:pPr>
              <w:spacing w:before="0" w:after="0"/>
              <w:jc w:val="left"/>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Štrba – Liptovský Mikuláš</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20</w:t>
            </w:r>
          </w:p>
        </w:tc>
        <w:tc>
          <w:tcPr>
            <w:tcW w:w="822"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14</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29</w:t>
            </w:r>
          </w:p>
        </w:tc>
        <w:tc>
          <w:tcPr>
            <w:tcW w:w="82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center"/>
          </w:tcPr>
          <w:p w:rsidR="001D1D57" w:rsidRPr="000B2044" w:rsidRDefault="001D1D57" w:rsidP="001D1D57">
            <w:pPr>
              <w:spacing w:before="0" w:after="0"/>
              <w:jc w:val="left"/>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Štrba – Poprad</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20</w:t>
            </w:r>
          </w:p>
        </w:tc>
        <w:tc>
          <w:tcPr>
            <w:tcW w:w="822"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14</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26</w:t>
            </w:r>
          </w:p>
        </w:tc>
        <w:tc>
          <w:tcPr>
            <w:tcW w:w="82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center"/>
          </w:tcPr>
          <w:p w:rsidR="001D1D57" w:rsidRPr="000B2044" w:rsidRDefault="001D1D57" w:rsidP="001D1D57">
            <w:pPr>
              <w:spacing w:before="0" w:after="0"/>
              <w:jc w:val="left"/>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Poprad - Štrba</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20</w:t>
            </w:r>
          </w:p>
        </w:tc>
        <w:tc>
          <w:tcPr>
            <w:tcW w:w="822"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14</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29</w:t>
            </w:r>
          </w:p>
        </w:tc>
        <w:tc>
          <w:tcPr>
            <w:tcW w:w="82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center"/>
          </w:tcPr>
          <w:p w:rsidR="001D1D57" w:rsidRPr="000B2044" w:rsidRDefault="001D1D57" w:rsidP="001D1D57">
            <w:pPr>
              <w:spacing w:before="0" w:after="0"/>
              <w:jc w:val="left"/>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Poprad – Spišská Nová Ves</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22</w:t>
            </w:r>
          </w:p>
        </w:tc>
        <w:tc>
          <w:tcPr>
            <w:tcW w:w="822"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15</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26</w:t>
            </w:r>
          </w:p>
        </w:tc>
        <w:tc>
          <w:tcPr>
            <w:tcW w:w="82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center"/>
          </w:tcPr>
          <w:p w:rsidR="001D1D57" w:rsidRPr="000B2044" w:rsidRDefault="001D1D57" w:rsidP="001D1D57">
            <w:pPr>
              <w:spacing w:before="0" w:after="0"/>
              <w:jc w:val="left"/>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Spišská Nová Ves – Poprad</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22</w:t>
            </w:r>
          </w:p>
        </w:tc>
        <w:tc>
          <w:tcPr>
            <w:tcW w:w="822"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15</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29</w:t>
            </w:r>
          </w:p>
        </w:tc>
        <w:tc>
          <w:tcPr>
            <w:tcW w:w="82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center"/>
          </w:tcPr>
          <w:p w:rsidR="001D1D57" w:rsidRPr="000B2044" w:rsidRDefault="001D1D57" w:rsidP="001D1D57">
            <w:pPr>
              <w:spacing w:before="0" w:after="0"/>
              <w:jc w:val="left"/>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Spišská Nová Ves – Margecany</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22</w:t>
            </w:r>
          </w:p>
        </w:tc>
        <w:tc>
          <w:tcPr>
            <w:tcW w:w="822"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15</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26</w:t>
            </w:r>
          </w:p>
        </w:tc>
        <w:tc>
          <w:tcPr>
            <w:tcW w:w="82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center"/>
          </w:tcPr>
          <w:p w:rsidR="001D1D57" w:rsidRPr="000B2044" w:rsidRDefault="001D1D57" w:rsidP="001D1D57">
            <w:pPr>
              <w:spacing w:before="0" w:after="0"/>
              <w:jc w:val="left"/>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Margecany – Spišská Nová Ves</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22</w:t>
            </w:r>
          </w:p>
        </w:tc>
        <w:tc>
          <w:tcPr>
            <w:tcW w:w="822"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15</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29</w:t>
            </w:r>
          </w:p>
        </w:tc>
        <w:tc>
          <w:tcPr>
            <w:tcW w:w="82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center"/>
          </w:tcPr>
          <w:p w:rsidR="001D1D57" w:rsidRPr="000B2044" w:rsidRDefault="001D1D57" w:rsidP="001D1D57">
            <w:pPr>
              <w:spacing w:before="0" w:after="0"/>
              <w:jc w:val="left"/>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Margecany – Kysak</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22</w:t>
            </w:r>
          </w:p>
        </w:tc>
        <w:tc>
          <w:tcPr>
            <w:tcW w:w="822"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15</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26</w:t>
            </w:r>
          </w:p>
        </w:tc>
        <w:tc>
          <w:tcPr>
            <w:tcW w:w="82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center"/>
          </w:tcPr>
          <w:p w:rsidR="001D1D57" w:rsidRPr="000B2044" w:rsidRDefault="001D1D57" w:rsidP="001D1D57">
            <w:pPr>
              <w:spacing w:before="0" w:after="0"/>
              <w:jc w:val="left"/>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Kysak – Margecany</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22</w:t>
            </w:r>
          </w:p>
        </w:tc>
        <w:tc>
          <w:tcPr>
            <w:tcW w:w="822"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15</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29</w:t>
            </w:r>
          </w:p>
        </w:tc>
        <w:tc>
          <w:tcPr>
            <w:tcW w:w="82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center"/>
          </w:tcPr>
          <w:p w:rsidR="001D1D57" w:rsidRPr="000B2044" w:rsidRDefault="001D1D57" w:rsidP="001D1D57">
            <w:pPr>
              <w:spacing w:before="0" w:after="0"/>
              <w:jc w:val="left"/>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Kysak – Košice</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23</w:t>
            </w:r>
          </w:p>
        </w:tc>
        <w:tc>
          <w:tcPr>
            <w:tcW w:w="822"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27</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31</w:t>
            </w:r>
          </w:p>
        </w:tc>
        <w:tc>
          <w:tcPr>
            <w:tcW w:w="82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center"/>
          </w:tcPr>
          <w:p w:rsidR="001D1D57" w:rsidRPr="000B2044" w:rsidRDefault="001D1D57" w:rsidP="001D1D57">
            <w:pPr>
              <w:spacing w:before="0" w:after="0"/>
              <w:jc w:val="left"/>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Košice – Kysak</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23</w:t>
            </w:r>
          </w:p>
        </w:tc>
        <w:tc>
          <w:tcPr>
            <w:tcW w:w="822"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27</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33</w:t>
            </w:r>
          </w:p>
        </w:tc>
        <w:tc>
          <w:tcPr>
            <w:tcW w:w="82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center"/>
          </w:tcPr>
          <w:p w:rsidR="001D1D57" w:rsidRPr="000B2044" w:rsidRDefault="001D1D57" w:rsidP="001D1D57">
            <w:pPr>
              <w:spacing w:before="0" w:after="0"/>
              <w:jc w:val="left"/>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Košice – Michaľany</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14</w:t>
            </w:r>
          </w:p>
        </w:tc>
        <w:tc>
          <w:tcPr>
            <w:tcW w:w="822"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12</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30</w:t>
            </w:r>
          </w:p>
        </w:tc>
        <w:tc>
          <w:tcPr>
            <w:tcW w:w="82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center"/>
          </w:tcPr>
          <w:p w:rsidR="001D1D57" w:rsidRPr="000B2044" w:rsidRDefault="001D1D57" w:rsidP="001D1D57">
            <w:pPr>
              <w:spacing w:before="0" w:after="0"/>
              <w:jc w:val="left"/>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Michaľany – Košice</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14</w:t>
            </w:r>
          </w:p>
        </w:tc>
        <w:tc>
          <w:tcPr>
            <w:tcW w:w="822"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12</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34</w:t>
            </w:r>
          </w:p>
        </w:tc>
        <w:tc>
          <w:tcPr>
            <w:tcW w:w="82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center"/>
          </w:tcPr>
          <w:p w:rsidR="001D1D57" w:rsidRPr="000B2044" w:rsidRDefault="001D1D57" w:rsidP="001D1D57">
            <w:pPr>
              <w:spacing w:before="0" w:after="0"/>
              <w:jc w:val="left"/>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Michaľany – Čierna nad Tisou</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4</w:t>
            </w:r>
          </w:p>
        </w:tc>
        <w:tc>
          <w:tcPr>
            <w:tcW w:w="822"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12</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27</w:t>
            </w:r>
          </w:p>
        </w:tc>
        <w:tc>
          <w:tcPr>
            <w:tcW w:w="82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center"/>
          </w:tcPr>
          <w:p w:rsidR="001D1D57" w:rsidRPr="000B2044" w:rsidRDefault="001D1D57" w:rsidP="001D1D57">
            <w:pPr>
              <w:spacing w:before="0" w:after="0"/>
              <w:jc w:val="left"/>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Čierna nad Tisou – Michaľany</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4</w:t>
            </w:r>
          </w:p>
        </w:tc>
        <w:tc>
          <w:tcPr>
            <w:tcW w:w="822"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12</w:t>
            </w:r>
          </w:p>
        </w:tc>
        <w:tc>
          <w:tcPr>
            <w:tcW w:w="69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32</w:t>
            </w:r>
          </w:p>
        </w:tc>
        <w:tc>
          <w:tcPr>
            <w:tcW w:w="821" w:type="pct"/>
            <w:vAlign w:val="center"/>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bl>
    <w:p w:rsidR="00BA521C" w:rsidRPr="000B2044" w:rsidRDefault="00BA521C" w:rsidP="00BA521C">
      <w:pPr>
        <w:rPr>
          <w:rFonts w:cs="Arial"/>
          <w:i/>
          <w:sz w:val="20"/>
          <w:szCs w:val="20"/>
          <w:lang w:val="sk-SK"/>
        </w:rPr>
      </w:pPr>
      <w:r w:rsidRPr="000B2044">
        <w:rPr>
          <w:i/>
          <w:sz w:val="20"/>
          <w:szCs w:val="20"/>
          <w:lang w:val="sk-SK"/>
        </w:rPr>
        <w:t>Tab. 1.4: Rozsah dopravy rok 2057 – Alternatíva 1.1</w:t>
      </w:r>
    </w:p>
    <w:tbl>
      <w:tblPr>
        <w:tblW w:w="41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5"/>
        <w:gridCol w:w="1131"/>
        <w:gridCol w:w="1346"/>
        <w:gridCol w:w="1131"/>
        <w:gridCol w:w="1344"/>
      </w:tblGrid>
      <w:tr w:rsidR="000B2044" w:rsidRPr="000B2044" w:rsidTr="00EF1686">
        <w:trPr>
          <w:jc w:val="center"/>
        </w:trPr>
        <w:tc>
          <w:tcPr>
            <w:tcW w:w="1975" w:type="pct"/>
            <w:vMerge w:val="restart"/>
            <w:tcMar>
              <w:left w:w="0" w:type="dxa"/>
              <w:right w:w="0" w:type="dxa"/>
            </w:tcMar>
            <w:vAlign w:val="center"/>
          </w:tcPr>
          <w:p w:rsidR="00BA521C" w:rsidRPr="000B2044" w:rsidRDefault="00BA521C" w:rsidP="00EF1686">
            <w:pPr>
              <w:spacing w:before="0" w:after="0"/>
              <w:jc w:val="left"/>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Úsek</w:t>
            </w:r>
          </w:p>
        </w:tc>
        <w:tc>
          <w:tcPr>
            <w:tcW w:w="1513" w:type="pct"/>
            <w:gridSpan w:val="2"/>
          </w:tcPr>
          <w:p w:rsidR="00BA521C" w:rsidRPr="000B2044" w:rsidRDefault="00BA521C" w:rsidP="00BA521C">
            <w:pPr>
              <w:spacing w:before="0" w:after="0"/>
              <w:jc w:val="center"/>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Osobná doprava</w:t>
            </w:r>
          </w:p>
        </w:tc>
        <w:tc>
          <w:tcPr>
            <w:tcW w:w="1512" w:type="pct"/>
            <w:gridSpan w:val="2"/>
          </w:tcPr>
          <w:p w:rsidR="00BA521C" w:rsidRPr="000B2044" w:rsidRDefault="00BA521C" w:rsidP="00BA521C">
            <w:pPr>
              <w:spacing w:before="0" w:after="0"/>
              <w:jc w:val="center"/>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Nákladná doprava</w:t>
            </w:r>
          </w:p>
        </w:tc>
      </w:tr>
      <w:tr w:rsidR="000B2044" w:rsidRPr="000B2044" w:rsidTr="000B2044">
        <w:trPr>
          <w:jc w:val="center"/>
        </w:trPr>
        <w:tc>
          <w:tcPr>
            <w:tcW w:w="1975" w:type="pct"/>
            <w:vMerge/>
            <w:tcMar>
              <w:left w:w="0" w:type="dxa"/>
              <w:right w:w="0" w:type="dxa"/>
            </w:tcMar>
          </w:tcPr>
          <w:p w:rsidR="00BA521C" w:rsidRPr="000B2044" w:rsidRDefault="00BA521C" w:rsidP="00BA521C">
            <w:pPr>
              <w:spacing w:before="0" w:after="0"/>
              <w:rPr>
                <w:rFonts w:asciiTheme="minorHAnsi" w:eastAsiaTheme="minorEastAsia" w:hAnsiTheme="minorHAnsi" w:cs="Arial"/>
                <w:b/>
                <w:lang w:val="sk-SK" w:eastAsia="sk-SK"/>
              </w:rPr>
            </w:pPr>
          </w:p>
        </w:tc>
        <w:tc>
          <w:tcPr>
            <w:tcW w:w="691" w:type="pct"/>
          </w:tcPr>
          <w:p w:rsidR="00BA521C" w:rsidRPr="000B2044" w:rsidRDefault="00BA521C" w:rsidP="00BA521C">
            <w:pPr>
              <w:spacing w:before="0" w:after="0"/>
              <w:jc w:val="center"/>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Diaľková</w:t>
            </w:r>
          </w:p>
        </w:tc>
        <w:tc>
          <w:tcPr>
            <w:tcW w:w="822" w:type="pct"/>
          </w:tcPr>
          <w:p w:rsidR="00BA521C" w:rsidRPr="000B2044" w:rsidRDefault="00BA521C" w:rsidP="00BA521C">
            <w:pPr>
              <w:spacing w:before="0" w:after="0"/>
              <w:jc w:val="center"/>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Regionálna</w:t>
            </w:r>
          </w:p>
        </w:tc>
        <w:tc>
          <w:tcPr>
            <w:tcW w:w="691" w:type="pct"/>
          </w:tcPr>
          <w:p w:rsidR="00BA521C" w:rsidRPr="000B2044" w:rsidRDefault="00BA521C" w:rsidP="00BA521C">
            <w:pPr>
              <w:spacing w:before="0" w:after="0"/>
              <w:jc w:val="center"/>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Diaľková</w:t>
            </w:r>
          </w:p>
        </w:tc>
        <w:tc>
          <w:tcPr>
            <w:tcW w:w="821" w:type="pct"/>
          </w:tcPr>
          <w:p w:rsidR="00BA521C" w:rsidRPr="000B2044" w:rsidRDefault="00BA521C" w:rsidP="00BA521C">
            <w:pPr>
              <w:spacing w:before="0" w:after="0"/>
              <w:jc w:val="center"/>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Regionálna</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 xml:space="preserve">Žilina – Vrútky </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31</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17</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32</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 xml:space="preserve">Vrútky – Žilina </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31</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17</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39</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 xml:space="preserve">Vrútky – Kraľovany </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21</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15</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28</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Kraľovany – Vrútky</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21</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15</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36</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Kraľovany – Ružomberok</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21</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15</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28</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Ružomberok – Kraľovany</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21</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15</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36</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 xml:space="preserve">Ružomberok – Liptovský Mikuláš </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21</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15</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28</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 xml:space="preserve">Liptovský Mikuláš - Ružomberok </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21</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15</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36</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Liptovský Mikuláš – Štrba</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20</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14</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28</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Štrba – Liptovský Mikuláš</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20</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14</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36</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Štrba – Poprad</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20</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14</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28</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 xml:space="preserve">Poprad - Štrba </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20</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14</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36</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Poprad – Spišská Nová Ves</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22</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15</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28</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Spišská Nová Ves – Poprad</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22</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15</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36</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Spišská Nová Ves – Margecany</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22</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15</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28</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Margecany – Spišská Nová Ves</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22</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15</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36</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Margecany – Kysak</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22</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15</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28</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Kysak – Margecany</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22</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15</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36</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Kysak – Košice</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23</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30</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35</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Košice – Kysak</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23</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30</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41</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Košice – Michaľany</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14</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12</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34</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Michaľany – Košice</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14</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12</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42</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Michaľany – Čierna nad Tisou</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4</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12</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30</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 xml:space="preserve">Čierna nad Tisou – Michaľany </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4</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12</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38</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bl>
    <w:p w:rsidR="005301F9" w:rsidRPr="000B2044" w:rsidRDefault="005301F9" w:rsidP="001508B0">
      <w:pPr>
        <w:rPr>
          <w:i/>
          <w:sz w:val="20"/>
          <w:szCs w:val="20"/>
          <w:lang w:val="sk-SK"/>
        </w:rPr>
      </w:pPr>
    </w:p>
    <w:p w:rsidR="005301F9" w:rsidRPr="000B2044" w:rsidRDefault="005301F9" w:rsidP="001508B0">
      <w:pPr>
        <w:rPr>
          <w:i/>
          <w:sz w:val="20"/>
          <w:szCs w:val="20"/>
          <w:lang w:val="sk-SK"/>
        </w:rPr>
      </w:pPr>
    </w:p>
    <w:p w:rsidR="001508B0" w:rsidRPr="000B2044" w:rsidRDefault="001508B0" w:rsidP="001508B0">
      <w:pPr>
        <w:rPr>
          <w:rFonts w:cs="Arial"/>
          <w:i/>
          <w:sz w:val="20"/>
          <w:szCs w:val="20"/>
          <w:lang w:val="sk-SK"/>
        </w:rPr>
      </w:pPr>
      <w:r w:rsidRPr="000B2044">
        <w:rPr>
          <w:i/>
          <w:sz w:val="20"/>
          <w:szCs w:val="20"/>
          <w:lang w:val="sk-SK"/>
        </w:rPr>
        <w:lastRenderedPageBreak/>
        <w:t>Tab. 1.5: Rozsah dopravy rok 2057 – Alternatíva 2.3</w:t>
      </w:r>
      <w:r w:rsidRPr="000B2044">
        <w:rPr>
          <w:rFonts w:cs="Arial"/>
          <w:i/>
          <w:sz w:val="20"/>
          <w:szCs w:val="20"/>
          <w:lang w:val="sk-SK"/>
        </w:rPr>
        <w:t xml:space="preserve"> </w:t>
      </w:r>
    </w:p>
    <w:tbl>
      <w:tblPr>
        <w:tblStyle w:val="Mriekatabuky"/>
        <w:tblW w:w="4198" w:type="pct"/>
        <w:jc w:val="center"/>
        <w:tblLook w:val="04A0" w:firstRow="1" w:lastRow="0" w:firstColumn="1" w:lastColumn="0" w:noHBand="0" w:noVBand="1"/>
      </w:tblPr>
      <w:tblGrid>
        <w:gridCol w:w="3235"/>
        <w:gridCol w:w="1131"/>
        <w:gridCol w:w="1346"/>
        <w:gridCol w:w="1131"/>
        <w:gridCol w:w="1344"/>
      </w:tblGrid>
      <w:tr w:rsidR="000B2044" w:rsidRPr="000B2044" w:rsidTr="00EF1686">
        <w:trPr>
          <w:jc w:val="center"/>
        </w:trPr>
        <w:tc>
          <w:tcPr>
            <w:tcW w:w="1975" w:type="pct"/>
            <w:vMerge w:val="restart"/>
            <w:tcMar>
              <w:left w:w="0" w:type="dxa"/>
              <w:right w:w="0" w:type="dxa"/>
            </w:tcMar>
            <w:vAlign w:val="center"/>
          </w:tcPr>
          <w:p w:rsidR="001508B0" w:rsidRPr="000B2044" w:rsidRDefault="001508B0" w:rsidP="00EF1686">
            <w:pPr>
              <w:spacing w:before="0" w:after="0"/>
              <w:jc w:val="left"/>
              <w:rPr>
                <w:rFonts w:asciiTheme="minorHAnsi" w:eastAsiaTheme="minorEastAsia" w:hAnsiTheme="minorHAnsi" w:cs="Arial"/>
                <w:b/>
                <w:lang w:eastAsia="sk-SK"/>
              </w:rPr>
            </w:pPr>
            <w:r w:rsidRPr="000B2044">
              <w:rPr>
                <w:rFonts w:asciiTheme="minorHAnsi" w:eastAsiaTheme="minorEastAsia" w:hAnsiTheme="minorHAnsi" w:cs="Arial"/>
                <w:b/>
                <w:lang w:eastAsia="sk-SK"/>
              </w:rPr>
              <w:t>Úsek</w:t>
            </w:r>
          </w:p>
        </w:tc>
        <w:tc>
          <w:tcPr>
            <w:tcW w:w="1513" w:type="pct"/>
            <w:gridSpan w:val="2"/>
          </w:tcPr>
          <w:p w:rsidR="001508B0" w:rsidRPr="000B2044" w:rsidRDefault="001508B0" w:rsidP="001508B0">
            <w:pPr>
              <w:spacing w:before="0" w:after="0"/>
              <w:jc w:val="center"/>
              <w:rPr>
                <w:rFonts w:asciiTheme="minorHAnsi" w:eastAsiaTheme="minorEastAsia" w:hAnsiTheme="minorHAnsi" w:cs="Arial"/>
                <w:b/>
                <w:lang w:eastAsia="sk-SK"/>
              </w:rPr>
            </w:pPr>
            <w:r w:rsidRPr="000B2044">
              <w:rPr>
                <w:rFonts w:asciiTheme="minorHAnsi" w:eastAsiaTheme="minorEastAsia" w:hAnsiTheme="minorHAnsi" w:cs="Arial"/>
                <w:b/>
                <w:lang w:eastAsia="sk-SK"/>
              </w:rPr>
              <w:t>Osobná doprava</w:t>
            </w:r>
          </w:p>
        </w:tc>
        <w:tc>
          <w:tcPr>
            <w:tcW w:w="1512" w:type="pct"/>
            <w:gridSpan w:val="2"/>
          </w:tcPr>
          <w:p w:rsidR="001508B0" w:rsidRPr="000B2044" w:rsidRDefault="001508B0" w:rsidP="001508B0">
            <w:pPr>
              <w:spacing w:before="0" w:after="0"/>
              <w:jc w:val="center"/>
              <w:rPr>
                <w:rFonts w:asciiTheme="minorHAnsi" w:eastAsiaTheme="minorEastAsia" w:hAnsiTheme="minorHAnsi" w:cs="Arial"/>
                <w:b/>
                <w:lang w:eastAsia="sk-SK"/>
              </w:rPr>
            </w:pPr>
            <w:r w:rsidRPr="000B2044">
              <w:rPr>
                <w:rFonts w:asciiTheme="minorHAnsi" w:eastAsiaTheme="minorEastAsia" w:hAnsiTheme="minorHAnsi" w:cs="Arial"/>
                <w:b/>
                <w:lang w:eastAsia="sk-SK"/>
              </w:rPr>
              <w:t>Nákladná doprava</w:t>
            </w:r>
          </w:p>
        </w:tc>
      </w:tr>
      <w:tr w:rsidR="000B2044" w:rsidRPr="000B2044" w:rsidTr="000B2044">
        <w:trPr>
          <w:jc w:val="center"/>
        </w:trPr>
        <w:tc>
          <w:tcPr>
            <w:tcW w:w="1975" w:type="pct"/>
            <w:vMerge/>
            <w:tcMar>
              <w:left w:w="0" w:type="dxa"/>
              <w:right w:w="0" w:type="dxa"/>
            </w:tcMar>
          </w:tcPr>
          <w:p w:rsidR="001508B0" w:rsidRPr="000B2044" w:rsidRDefault="001508B0" w:rsidP="001508B0">
            <w:pPr>
              <w:spacing w:before="0" w:after="0"/>
              <w:rPr>
                <w:rFonts w:asciiTheme="minorHAnsi" w:eastAsiaTheme="minorEastAsia" w:hAnsiTheme="minorHAnsi" w:cs="Arial"/>
                <w:b/>
                <w:lang w:eastAsia="sk-SK"/>
              </w:rPr>
            </w:pPr>
          </w:p>
        </w:tc>
        <w:tc>
          <w:tcPr>
            <w:tcW w:w="691" w:type="pct"/>
          </w:tcPr>
          <w:p w:rsidR="001508B0" w:rsidRPr="000B2044" w:rsidRDefault="001508B0" w:rsidP="001508B0">
            <w:pPr>
              <w:spacing w:before="0" w:after="0"/>
              <w:jc w:val="center"/>
              <w:rPr>
                <w:rFonts w:asciiTheme="minorHAnsi" w:eastAsiaTheme="minorEastAsia" w:hAnsiTheme="minorHAnsi" w:cs="Arial"/>
                <w:b/>
                <w:lang w:eastAsia="sk-SK"/>
              </w:rPr>
            </w:pPr>
            <w:r w:rsidRPr="000B2044">
              <w:rPr>
                <w:rFonts w:asciiTheme="minorHAnsi" w:eastAsiaTheme="minorEastAsia" w:hAnsiTheme="minorHAnsi" w:cs="Arial"/>
                <w:b/>
                <w:lang w:eastAsia="sk-SK"/>
              </w:rPr>
              <w:t>Diaľková</w:t>
            </w:r>
          </w:p>
        </w:tc>
        <w:tc>
          <w:tcPr>
            <w:tcW w:w="822" w:type="pct"/>
          </w:tcPr>
          <w:p w:rsidR="001508B0" w:rsidRPr="000B2044" w:rsidRDefault="001508B0" w:rsidP="001508B0">
            <w:pPr>
              <w:spacing w:before="0" w:after="0"/>
              <w:jc w:val="center"/>
              <w:rPr>
                <w:rFonts w:asciiTheme="minorHAnsi" w:eastAsiaTheme="minorEastAsia" w:hAnsiTheme="minorHAnsi" w:cs="Arial"/>
                <w:b/>
                <w:lang w:eastAsia="sk-SK"/>
              </w:rPr>
            </w:pPr>
            <w:r w:rsidRPr="000B2044">
              <w:rPr>
                <w:rFonts w:asciiTheme="minorHAnsi" w:eastAsiaTheme="minorEastAsia" w:hAnsiTheme="minorHAnsi" w:cs="Arial"/>
                <w:b/>
                <w:lang w:eastAsia="sk-SK"/>
              </w:rPr>
              <w:t>Regionálna</w:t>
            </w:r>
          </w:p>
        </w:tc>
        <w:tc>
          <w:tcPr>
            <w:tcW w:w="691" w:type="pct"/>
          </w:tcPr>
          <w:p w:rsidR="001508B0" w:rsidRPr="000B2044" w:rsidRDefault="001508B0" w:rsidP="001508B0">
            <w:pPr>
              <w:spacing w:before="0" w:after="0"/>
              <w:jc w:val="center"/>
              <w:rPr>
                <w:rFonts w:asciiTheme="minorHAnsi" w:eastAsiaTheme="minorEastAsia" w:hAnsiTheme="minorHAnsi" w:cs="Arial"/>
                <w:b/>
                <w:lang w:eastAsia="sk-SK"/>
              </w:rPr>
            </w:pPr>
            <w:r w:rsidRPr="000B2044">
              <w:rPr>
                <w:rFonts w:asciiTheme="minorHAnsi" w:eastAsiaTheme="minorEastAsia" w:hAnsiTheme="minorHAnsi" w:cs="Arial"/>
                <w:b/>
                <w:lang w:eastAsia="sk-SK"/>
              </w:rPr>
              <w:t>Diaľková</w:t>
            </w:r>
          </w:p>
        </w:tc>
        <w:tc>
          <w:tcPr>
            <w:tcW w:w="821" w:type="pct"/>
          </w:tcPr>
          <w:p w:rsidR="001508B0" w:rsidRPr="000B2044" w:rsidRDefault="001508B0" w:rsidP="001508B0">
            <w:pPr>
              <w:spacing w:before="0" w:after="0"/>
              <w:jc w:val="center"/>
              <w:rPr>
                <w:rFonts w:asciiTheme="minorHAnsi" w:eastAsiaTheme="minorEastAsia" w:hAnsiTheme="minorHAnsi" w:cs="Arial"/>
                <w:b/>
                <w:lang w:eastAsia="sk-SK"/>
              </w:rPr>
            </w:pPr>
            <w:r w:rsidRPr="000B2044">
              <w:rPr>
                <w:rFonts w:asciiTheme="minorHAnsi" w:eastAsiaTheme="minorEastAsia" w:hAnsiTheme="minorHAnsi" w:cs="Arial"/>
                <w:b/>
                <w:lang w:eastAsia="sk-SK"/>
              </w:rPr>
              <w:t>Regionálna</w:t>
            </w:r>
          </w:p>
        </w:tc>
      </w:tr>
      <w:tr w:rsidR="000B2044" w:rsidRPr="000B2044" w:rsidTr="000B2044">
        <w:trPr>
          <w:jc w:val="center"/>
        </w:trPr>
        <w:tc>
          <w:tcPr>
            <w:tcW w:w="1975" w:type="pct"/>
            <w:tcMar>
              <w:left w:w="28" w:type="dxa"/>
              <w:right w:w="0" w:type="dxa"/>
            </w:tcMar>
            <w:vAlign w:val="bottom"/>
          </w:tcPr>
          <w:p w:rsidR="001D1D57" w:rsidRPr="000B2044" w:rsidRDefault="001D1D57" w:rsidP="001508B0">
            <w:pPr>
              <w:spacing w:before="0" w:after="0"/>
              <w:rPr>
                <w:rFonts w:asciiTheme="minorHAnsi" w:eastAsiaTheme="minorEastAsia" w:hAnsiTheme="minorHAnsi" w:cs="Arial"/>
                <w:b/>
                <w:lang w:eastAsia="sk-SK"/>
              </w:rPr>
            </w:pPr>
            <w:r w:rsidRPr="000B2044">
              <w:rPr>
                <w:rFonts w:asciiTheme="minorHAnsi" w:eastAsiaTheme="minorEastAsia" w:hAnsiTheme="minorHAnsi" w:cs="Arial"/>
                <w:b/>
                <w:lang w:eastAsia="sk-SK"/>
              </w:rPr>
              <w:t xml:space="preserve">Žilina – Vrútky </w:t>
            </w:r>
          </w:p>
        </w:tc>
        <w:tc>
          <w:tcPr>
            <w:tcW w:w="69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32</w:t>
            </w:r>
          </w:p>
        </w:tc>
        <w:tc>
          <w:tcPr>
            <w:tcW w:w="822"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17</w:t>
            </w:r>
          </w:p>
        </w:tc>
        <w:tc>
          <w:tcPr>
            <w:tcW w:w="691" w:type="pct"/>
          </w:tcPr>
          <w:p w:rsidR="001D1D57" w:rsidRPr="000B2044" w:rsidRDefault="001D1D57" w:rsidP="001D1D57">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32</w:t>
            </w:r>
          </w:p>
        </w:tc>
        <w:tc>
          <w:tcPr>
            <w:tcW w:w="82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1508B0">
            <w:pPr>
              <w:spacing w:before="0" w:after="0"/>
              <w:rPr>
                <w:rFonts w:asciiTheme="minorHAnsi" w:eastAsiaTheme="minorEastAsia" w:hAnsiTheme="minorHAnsi" w:cs="Arial"/>
                <w:b/>
                <w:lang w:eastAsia="sk-SK"/>
              </w:rPr>
            </w:pPr>
            <w:r w:rsidRPr="000B2044">
              <w:rPr>
                <w:rFonts w:asciiTheme="minorHAnsi" w:eastAsiaTheme="minorEastAsia" w:hAnsiTheme="minorHAnsi" w:cs="Arial"/>
                <w:b/>
                <w:lang w:eastAsia="sk-SK"/>
              </w:rPr>
              <w:t xml:space="preserve">Vrútky – Žilina </w:t>
            </w:r>
          </w:p>
        </w:tc>
        <w:tc>
          <w:tcPr>
            <w:tcW w:w="69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32</w:t>
            </w:r>
          </w:p>
        </w:tc>
        <w:tc>
          <w:tcPr>
            <w:tcW w:w="822"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17</w:t>
            </w:r>
          </w:p>
        </w:tc>
        <w:tc>
          <w:tcPr>
            <w:tcW w:w="691" w:type="pct"/>
          </w:tcPr>
          <w:p w:rsidR="001D1D57" w:rsidRPr="000B2044" w:rsidRDefault="001D1D57" w:rsidP="001D1D57">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39</w:t>
            </w:r>
          </w:p>
        </w:tc>
        <w:tc>
          <w:tcPr>
            <w:tcW w:w="82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1508B0">
            <w:pPr>
              <w:spacing w:before="0" w:after="0"/>
              <w:rPr>
                <w:rFonts w:asciiTheme="minorHAnsi" w:eastAsiaTheme="minorEastAsia" w:hAnsiTheme="minorHAnsi" w:cs="Arial"/>
                <w:b/>
                <w:lang w:eastAsia="sk-SK"/>
              </w:rPr>
            </w:pPr>
            <w:r w:rsidRPr="000B2044">
              <w:rPr>
                <w:rFonts w:asciiTheme="minorHAnsi" w:eastAsiaTheme="minorEastAsia" w:hAnsiTheme="minorHAnsi" w:cs="Arial"/>
                <w:b/>
                <w:lang w:eastAsia="sk-SK"/>
              </w:rPr>
              <w:t xml:space="preserve">Vrútky – Kraľovany </w:t>
            </w:r>
          </w:p>
        </w:tc>
        <w:tc>
          <w:tcPr>
            <w:tcW w:w="69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22</w:t>
            </w:r>
          </w:p>
        </w:tc>
        <w:tc>
          <w:tcPr>
            <w:tcW w:w="822"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15</w:t>
            </w:r>
          </w:p>
        </w:tc>
        <w:tc>
          <w:tcPr>
            <w:tcW w:w="691" w:type="pct"/>
          </w:tcPr>
          <w:p w:rsidR="001D1D57" w:rsidRPr="000B2044" w:rsidRDefault="001D1D57" w:rsidP="001D1D57">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28</w:t>
            </w:r>
          </w:p>
        </w:tc>
        <w:tc>
          <w:tcPr>
            <w:tcW w:w="82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1508B0">
            <w:pPr>
              <w:spacing w:before="0" w:after="0"/>
              <w:rPr>
                <w:rFonts w:asciiTheme="minorHAnsi" w:eastAsiaTheme="minorEastAsia" w:hAnsiTheme="minorHAnsi" w:cs="Arial"/>
                <w:b/>
                <w:lang w:eastAsia="sk-SK"/>
              </w:rPr>
            </w:pPr>
            <w:r w:rsidRPr="000B2044">
              <w:rPr>
                <w:rFonts w:asciiTheme="minorHAnsi" w:eastAsiaTheme="minorEastAsia" w:hAnsiTheme="minorHAnsi" w:cs="Arial"/>
                <w:b/>
                <w:lang w:eastAsia="sk-SK"/>
              </w:rPr>
              <w:t>Kraľovany – Vrútky</w:t>
            </w:r>
          </w:p>
        </w:tc>
        <w:tc>
          <w:tcPr>
            <w:tcW w:w="69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22</w:t>
            </w:r>
          </w:p>
        </w:tc>
        <w:tc>
          <w:tcPr>
            <w:tcW w:w="822"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15</w:t>
            </w:r>
          </w:p>
        </w:tc>
        <w:tc>
          <w:tcPr>
            <w:tcW w:w="691" w:type="pct"/>
          </w:tcPr>
          <w:p w:rsidR="001D1D57" w:rsidRPr="000B2044" w:rsidRDefault="001D1D57" w:rsidP="001D1D57">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36</w:t>
            </w:r>
          </w:p>
        </w:tc>
        <w:tc>
          <w:tcPr>
            <w:tcW w:w="82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1508B0">
            <w:pPr>
              <w:spacing w:before="0" w:after="0"/>
              <w:rPr>
                <w:rFonts w:asciiTheme="minorHAnsi" w:eastAsiaTheme="minorEastAsia" w:hAnsiTheme="minorHAnsi" w:cs="Arial"/>
                <w:b/>
                <w:lang w:eastAsia="sk-SK"/>
              </w:rPr>
            </w:pPr>
            <w:r w:rsidRPr="000B2044">
              <w:rPr>
                <w:rFonts w:asciiTheme="minorHAnsi" w:eastAsiaTheme="minorEastAsia" w:hAnsiTheme="minorHAnsi" w:cs="Arial"/>
                <w:b/>
                <w:lang w:eastAsia="sk-SK"/>
              </w:rPr>
              <w:t>Kraľovany – Ružomberok</w:t>
            </w:r>
          </w:p>
        </w:tc>
        <w:tc>
          <w:tcPr>
            <w:tcW w:w="69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22</w:t>
            </w:r>
          </w:p>
        </w:tc>
        <w:tc>
          <w:tcPr>
            <w:tcW w:w="822"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15</w:t>
            </w:r>
          </w:p>
        </w:tc>
        <w:tc>
          <w:tcPr>
            <w:tcW w:w="691" w:type="pct"/>
          </w:tcPr>
          <w:p w:rsidR="001D1D57" w:rsidRPr="000B2044" w:rsidRDefault="001D1D57" w:rsidP="001D1D57">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28</w:t>
            </w:r>
          </w:p>
        </w:tc>
        <w:tc>
          <w:tcPr>
            <w:tcW w:w="82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1508B0">
            <w:pPr>
              <w:spacing w:before="0" w:after="0"/>
              <w:rPr>
                <w:rFonts w:asciiTheme="minorHAnsi" w:eastAsiaTheme="minorEastAsia" w:hAnsiTheme="minorHAnsi" w:cs="Arial"/>
                <w:b/>
                <w:lang w:eastAsia="sk-SK"/>
              </w:rPr>
            </w:pPr>
            <w:r w:rsidRPr="000B2044">
              <w:rPr>
                <w:rFonts w:asciiTheme="minorHAnsi" w:eastAsiaTheme="minorEastAsia" w:hAnsiTheme="minorHAnsi" w:cs="Arial"/>
                <w:b/>
                <w:lang w:eastAsia="sk-SK"/>
              </w:rPr>
              <w:t>Ružomberok – Kraľovany</w:t>
            </w:r>
          </w:p>
        </w:tc>
        <w:tc>
          <w:tcPr>
            <w:tcW w:w="69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22</w:t>
            </w:r>
          </w:p>
        </w:tc>
        <w:tc>
          <w:tcPr>
            <w:tcW w:w="822"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15</w:t>
            </w:r>
          </w:p>
        </w:tc>
        <w:tc>
          <w:tcPr>
            <w:tcW w:w="691" w:type="pct"/>
          </w:tcPr>
          <w:p w:rsidR="001D1D57" w:rsidRPr="000B2044" w:rsidRDefault="001D1D57" w:rsidP="001D1D57">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36</w:t>
            </w:r>
          </w:p>
        </w:tc>
        <w:tc>
          <w:tcPr>
            <w:tcW w:w="82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1508B0">
            <w:pPr>
              <w:spacing w:before="0" w:after="0"/>
              <w:rPr>
                <w:rFonts w:asciiTheme="minorHAnsi" w:eastAsiaTheme="minorEastAsia" w:hAnsiTheme="minorHAnsi" w:cs="Arial"/>
                <w:b/>
                <w:lang w:eastAsia="sk-SK"/>
              </w:rPr>
            </w:pPr>
            <w:r w:rsidRPr="000B2044">
              <w:rPr>
                <w:rFonts w:asciiTheme="minorHAnsi" w:eastAsiaTheme="minorEastAsia" w:hAnsiTheme="minorHAnsi" w:cs="Arial"/>
                <w:b/>
                <w:lang w:eastAsia="sk-SK"/>
              </w:rPr>
              <w:t xml:space="preserve">Ružomberok – Liptovský Mikuláš </w:t>
            </w:r>
          </w:p>
        </w:tc>
        <w:tc>
          <w:tcPr>
            <w:tcW w:w="69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22</w:t>
            </w:r>
          </w:p>
        </w:tc>
        <w:tc>
          <w:tcPr>
            <w:tcW w:w="822"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15</w:t>
            </w:r>
          </w:p>
        </w:tc>
        <w:tc>
          <w:tcPr>
            <w:tcW w:w="691" w:type="pct"/>
          </w:tcPr>
          <w:p w:rsidR="001D1D57" w:rsidRPr="000B2044" w:rsidRDefault="001D1D57" w:rsidP="001D1D57">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28</w:t>
            </w:r>
          </w:p>
        </w:tc>
        <w:tc>
          <w:tcPr>
            <w:tcW w:w="82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1508B0">
            <w:pPr>
              <w:spacing w:before="0" w:after="0"/>
              <w:rPr>
                <w:rFonts w:asciiTheme="minorHAnsi" w:eastAsiaTheme="minorEastAsia" w:hAnsiTheme="minorHAnsi" w:cs="Arial"/>
                <w:b/>
                <w:lang w:eastAsia="sk-SK"/>
              </w:rPr>
            </w:pPr>
            <w:r w:rsidRPr="000B2044">
              <w:rPr>
                <w:rFonts w:asciiTheme="minorHAnsi" w:eastAsiaTheme="minorEastAsia" w:hAnsiTheme="minorHAnsi" w:cs="Arial"/>
                <w:b/>
                <w:lang w:eastAsia="sk-SK"/>
              </w:rPr>
              <w:t xml:space="preserve">Liptovský Mikuláš - Ružomberok </w:t>
            </w:r>
          </w:p>
        </w:tc>
        <w:tc>
          <w:tcPr>
            <w:tcW w:w="69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22</w:t>
            </w:r>
          </w:p>
        </w:tc>
        <w:tc>
          <w:tcPr>
            <w:tcW w:w="822"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15</w:t>
            </w:r>
          </w:p>
        </w:tc>
        <w:tc>
          <w:tcPr>
            <w:tcW w:w="691" w:type="pct"/>
          </w:tcPr>
          <w:p w:rsidR="001D1D57" w:rsidRPr="000B2044" w:rsidRDefault="001D1D57" w:rsidP="001D1D57">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36</w:t>
            </w:r>
          </w:p>
        </w:tc>
        <w:tc>
          <w:tcPr>
            <w:tcW w:w="82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1508B0">
            <w:pPr>
              <w:spacing w:before="0" w:after="0"/>
              <w:rPr>
                <w:rFonts w:asciiTheme="minorHAnsi" w:eastAsiaTheme="minorEastAsia" w:hAnsiTheme="minorHAnsi" w:cs="Arial"/>
                <w:b/>
                <w:lang w:eastAsia="sk-SK"/>
              </w:rPr>
            </w:pPr>
            <w:r w:rsidRPr="000B2044">
              <w:rPr>
                <w:rFonts w:asciiTheme="minorHAnsi" w:eastAsiaTheme="minorEastAsia" w:hAnsiTheme="minorHAnsi" w:cs="Arial"/>
                <w:b/>
                <w:lang w:eastAsia="sk-SK"/>
              </w:rPr>
              <w:t>Liptovský Mikuláš – Štrba</w:t>
            </w:r>
          </w:p>
        </w:tc>
        <w:tc>
          <w:tcPr>
            <w:tcW w:w="69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21</w:t>
            </w:r>
          </w:p>
        </w:tc>
        <w:tc>
          <w:tcPr>
            <w:tcW w:w="822"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14</w:t>
            </w:r>
          </w:p>
        </w:tc>
        <w:tc>
          <w:tcPr>
            <w:tcW w:w="691" w:type="pct"/>
          </w:tcPr>
          <w:p w:rsidR="001D1D57" w:rsidRPr="000B2044" w:rsidRDefault="001D1D57" w:rsidP="001D1D57">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28</w:t>
            </w:r>
          </w:p>
        </w:tc>
        <w:tc>
          <w:tcPr>
            <w:tcW w:w="82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1508B0">
            <w:pPr>
              <w:spacing w:before="0" w:after="0"/>
              <w:rPr>
                <w:rFonts w:asciiTheme="minorHAnsi" w:eastAsiaTheme="minorEastAsia" w:hAnsiTheme="minorHAnsi" w:cs="Arial"/>
                <w:b/>
                <w:lang w:eastAsia="sk-SK"/>
              </w:rPr>
            </w:pPr>
            <w:r w:rsidRPr="000B2044">
              <w:rPr>
                <w:rFonts w:asciiTheme="minorHAnsi" w:eastAsiaTheme="minorEastAsia" w:hAnsiTheme="minorHAnsi" w:cs="Arial"/>
                <w:b/>
                <w:lang w:eastAsia="sk-SK"/>
              </w:rPr>
              <w:t>Štrba – Liptovský Mikuláš</w:t>
            </w:r>
          </w:p>
        </w:tc>
        <w:tc>
          <w:tcPr>
            <w:tcW w:w="69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21</w:t>
            </w:r>
          </w:p>
        </w:tc>
        <w:tc>
          <w:tcPr>
            <w:tcW w:w="822"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14</w:t>
            </w:r>
          </w:p>
        </w:tc>
        <w:tc>
          <w:tcPr>
            <w:tcW w:w="691" w:type="pct"/>
          </w:tcPr>
          <w:p w:rsidR="001D1D57" w:rsidRPr="000B2044" w:rsidRDefault="001D1D57" w:rsidP="001D1D57">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36</w:t>
            </w:r>
          </w:p>
        </w:tc>
        <w:tc>
          <w:tcPr>
            <w:tcW w:w="82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1508B0">
            <w:pPr>
              <w:spacing w:before="0" w:after="0"/>
              <w:rPr>
                <w:rFonts w:asciiTheme="minorHAnsi" w:eastAsiaTheme="minorEastAsia" w:hAnsiTheme="minorHAnsi" w:cs="Arial"/>
                <w:b/>
                <w:lang w:eastAsia="sk-SK"/>
              </w:rPr>
            </w:pPr>
            <w:r w:rsidRPr="000B2044">
              <w:rPr>
                <w:rFonts w:asciiTheme="minorHAnsi" w:eastAsiaTheme="minorEastAsia" w:hAnsiTheme="minorHAnsi" w:cs="Arial"/>
                <w:b/>
                <w:lang w:eastAsia="sk-SK"/>
              </w:rPr>
              <w:t>Štrba – Poprad</w:t>
            </w:r>
          </w:p>
        </w:tc>
        <w:tc>
          <w:tcPr>
            <w:tcW w:w="69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21</w:t>
            </w:r>
          </w:p>
        </w:tc>
        <w:tc>
          <w:tcPr>
            <w:tcW w:w="822"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14</w:t>
            </w:r>
          </w:p>
        </w:tc>
        <w:tc>
          <w:tcPr>
            <w:tcW w:w="691" w:type="pct"/>
          </w:tcPr>
          <w:p w:rsidR="001D1D57" w:rsidRPr="000B2044" w:rsidRDefault="001D1D57" w:rsidP="001D1D57">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28</w:t>
            </w:r>
          </w:p>
        </w:tc>
        <w:tc>
          <w:tcPr>
            <w:tcW w:w="82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1508B0">
            <w:pPr>
              <w:spacing w:before="0" w:after="0"/>
              <w:rPr>
                <w:rFonts w:asciiTheme="minorHAnsi" w:eastAsiaTheme="minorEastAsia" w:hAnsiTheme="minorHAnsi" w:cs="Arial"/>
                <w:b/>
                <w:lang w:eastAsia="sk-SK"/>
              </w:rPr>
            </w:pPr>
            <w:r w:rsidRPr="000B2044">
              <w:rPr>
                <w:rFonts w:asciiTheme="minorHAnsi" w:eastAsiaTheme="minorEastAsia" w:hAnsiTheme="minorHAnsi" w:cs="Arial"/>
                <w:b/>
                <w:lang w:eastAsia="sk-SK"/>
              </w:rPr>
              <w:t xml:space="preserve">Poprad - Štrba </w:t>
            </w:r>
          </w:p>
        </w:tc>
        <w:tc>
          <w:tcPr>
            <w:tcW w:w="69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21</w:t>
            </w:r>
          </w:p>
        </w:tc>
        <w:tc>
          <w:tcPr>
            <w:tcW w:w="822"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14</w:t>
            </w:r>
          </w:p>
        </w:tc>
        <w:tc>
          <w:tcPr>
            <w:tcW w:w="691" w:type="pct"/>
          </w:tcPr>
          <w:p w:rsidR="001D1D57" w:rsidRPr="000B2044" w:rsidRDefault="001D1D57" w:rsidP="001D1D57">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36</w:t>
            </w:r>
          </w:p>
        </w:tc>
        <w:tc>
          <w:tcPr>
            <w:tcW w:w="82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1508B0">
            <w:pPr>
              <w:spacing w:before="0" w:after="0"/>
              <w:rPr>
                <w:rFonts w:asciiTheme="minorHAnsi" w:eastAsiaTheme="minorEastAsia" w:hAnsiTheme="minorHAnsi" w:cs="Arial"/>
                <w:b/>
                <w:lang w:eastAsia="sk-SK"/>
              </w:rPr>
            </w:pPr>
            <w:r w:rsidRPr="000B2044">
              <w:rPr>
                <w:rFonts w:asciiTheme="minorHAnsi" w:eastAsiaTheme="minorEastAsia" w:hAnsiTheme="minorHAnsi" w:cs="Arial"/>
                <w:b/>
                <w:lang w:eastAsia="sk-SK"/>
              </w:rPr>
              <w:t>Poprad – Spišská Nová Ves</w:t>
            </w:r>
          </w:p>
        </w:tc>
        <w:tc>
          <w:tcPr>
            <w:tcW w:w="69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23</w:t>
            </w:r>
          </w:p>
        </w:tc>
        <w:tc>
          <w:tcPr>
            <w:tcW w:w="822"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15</w:t>
            </w:r>
          </w:p>
        </w:tc>
        <w:tc>
          <w:tcPr>
            <w:tcW w:w="691" w:type="pct"/>
          </w:tcPr>
          <w:p w:rsidR="001D1D57" w:rsidRPr="000B2044" w:rsidRDefault="001D1D57" w:rsidP="001D1D57">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28</w:t>
            </w:r>
          </w:p>
        </w:tc>
        <w:tc>
          <w:tcPr>
            <w:tcW w:w="82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1508B0">
            <w:pPr>
              <w:spacing w:before="0" w:after="0"/>
              <w:rPr>
                <w:rFonts w:asciiTheme="minorHAnsi" w:eastAsiaTheme="minorEastAsia" w:hAnsiTheme="minorHAnsi" w:cs="Arial"/>
                <w:b/>
                <w:lang w:eastAsia="sk-SK"/>
              </w:rPr>
            </w:pPr>
            <w:r w:rsidRPr="000B2044">
              <w:rPr>
                <w:rFonts w:asciiTheme="minorHAnsi" w:eastAsiaTheme="minorEastAsia" w:hAnsiTheme="minorHAnsi" w:cs="Arial"/>
                <w:b/>
                <w:lang w:eastAsia="sk-SK"/>
              </w:rPr>
              <w:t>Spišská Nová Ves – Poprad</w:t>
            </w:r>
          </w:p>
        </w:tc>
        <w:tc>
          <w:tcPr>
            <w:tcW w:w="69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23</w:t>
            </w:r>
          </w:p>
        </w:tc>
        <w:tc>
          <w:tcPr>
            <w:tcW w:w="822"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15</w:t>
            </w:r>
          </w:p>
        </w:tc>
        <w:tc>
          <w:tcPr>
            <w:tcW w:w="691" w:type="pct"/>
          </w:tcPr>
          <w:p w:rsidR="001D1D57" w:rsidRPr="000B2044" w:rsidRDefault="001D1D57" w:rsidP="001D1D57">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36</w:t>
            </w:r>
          </w:p>
        </w:tc>
        <w:tc>
          <w:tcPr>
            <w:tcW w:w="82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1508B0">
            <w:pPr>
              <w:spacing w:before="0" w:after="0"/>
              <w:rPr>
                <w:rFonts w:asciiTheme="minorHAnsi" w:eastAsiaTheme="minorEastAsia" w:hAnsiTheme="minorHAnsi" w:cs="Arial"/>
                <w:b/>
                <w:lang w:eastAsia="sk-SK"/>
              </w:rPr>
            </w:pPr>
            <w:r w:rsidRPr="000B2044">
              <w:rPr>
                <w:rFonts w:asciiTheme="minorHAnsi" w:eastAsiaTheme="minorEastAsia" w:hAnsiTheme="minorHAnsi" w:cs="Arial"/>
                <w:b/>
                <w:lang w:eastAsia="sk-SK"/>
              </w:rPr>
              <w:t>Spišská Nová Ves – Margecany</w:t>
            </w:r>
          </w:p>
        </w:tc>
        <w:tc>
          <w:tcPr>
            <w:tcW w:w="69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23</w:t>
            </w:r>
          </w:p>
        </w:tc>
        <w:tc>
          <w:tcPr>
            <w:tcW w:w="822"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15</w:t>
            </w:r>
          </w:p>
        </w:tc>
        <w:tc>
          <w:tcPr>
            <w:tcW w:w="691" w:type="pct"/>
          </w:tcPr>
          <w:p w:rsidR="001D1D57" w:rsidRPr="000B2044" w:rsidRDefault="001D1D57" w:rsidP="001D1D57">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28</w:t>
            </w:r>
          </w:p>
        </w:tc>
        <w:tc>
          <w:tcPr>
            <w:tcW w:w="82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1508B0">
            <w:pPr>
              <w:spacing w:before="0" w:after="0"/>
              <w:rPr>
                <w:rFonts w:asciiTheme="minorHAnsi" w:eastAsiaTheme="minorEastAsia" w:hAnsiTheme="minorHAnsi" w:cs="Arial"/>
                <w:b/>
                <w:lang w:eastAsia="sk-SK"/>
              </w:rPr>
            </w:pPr>
            <w:r w:rsidRPr="000B2044">
              <w:rPr>
                <w:rFonts w:asciiTheme="minorHAnsi" w:eastAsiaTheme="minorEastAsia" w:hAnsiTheme="minorHAnsi" w:cs="Arial"/>
                <w:b/>
                <w:lang w:eastAsia="sk-SK"/>
              </w:rPr>
              <w:t>Margecany – Spišská Nová Ves</w:t>
            </w:r>
          </w:p>
        </w:tc>
        <w:tc>
          <w:tcPr>
            <w:tcW w:w="69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23</w:t>
            </w:r>
          </w:p>
        </w:tc>
        <w:tc>
          <w:tcPr>
            <w:tcW w:w="822"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15</w:t>
            </w:r>
          </w:p>
        </w:tc>
        <w:tc>
          <w:tcPr>
            <w:tcW w:w="691" w:type="pct"/>
          </w:tcPr>
          <w:p w:rsidR="001D1D57" w:rsidRPr="000B2044" w:rsidRDefault="001D1D57" w:rsidP="001D1D57">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36</w:t>
            </w:r>
          </w:p>
        </w:tc>
        <w:tc>
          <w:tcPr>
            <w:tcW w:w="82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1508B0">
            <w:pPr>
              <w:spacing w:before="0" w:after="0"/>
              <w:rPr>
                <w:rFonts w:asciiTheme="minorHAnsi" w:eastAsiaTheme="minorEastAsia" w:hAnsiTheme="minorHAnsi" w:cs="Arial"/>
                <w:b/>
                <w:lang w:eastAsia="sk-SK"/>
              </w:rPr>
            </w:pPr>
            <w:r w:rsidRPr="000B2044">
              <w:rPr>
                <w:rFonts w:asciiTheme="minorHAnsi" w:eastAsiaTheme="minorEastAsia" w:hAnsiTheme="minorHAnsi" w:cs="Arial"/>
                <w:b/>
                <w:lang w:eastAsia="sk-SK"/>
              </w:rPr>
              <w:t>Margecany – Kysak</w:t>
            </w:r>
          </w:p>
        </w:tc>
        <w:tc>
          <w:tcPr>
            <w:tcW w:w="69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23</w:t>
            </w:r>
          </w:p>
        </w:tc>
        <w:tc>
          <w:tcPr>
            <w:tcW w:w="822"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15</w:t>
            </w:r>
          </w:p>
        </w:tc>
        <w:tc>
          <w:tcPr>
            <w:tcW w:w="691" w:type="pct"/>
          </w:tcPr>
          <w:p w:rsidR="001D1D57" w:rsidRPr="000B2044" w:rsidRDefault="001D1D57" w:rsidP="001D1D57">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28</w:t>
            </w:r>
          </w:p>
        </w:tc>
        <w:tc>
          <w:tcPr>
            <w:tcW w:w="82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1508B0">
            <w:pPr>
              <w:spacing w:before="0" w:after="0"/>
              <w:rPr>
                <w:rFonts w:asciiTheme="minorHAnsi" w:eastAsiaTheme="minorEastAsia" w:hAnsiTheme="minorHAnsi" w:cs="Arial"/>
                <w:b/>
                <w:lang w:eastAsia="sk-SK"/>
              </w:rPr>
            </w:pPr>
            <w:r w:rsidRPr="000B2044">
              <w:rPr>
                <w:rFonts w:asciiTheme="minorHAnsi" w:eastAsiaTheme="minorEastAsia" w:hAnsiTheme="minorHAnsi" w:cs="Arial"/>
                <w:b/>
                <w:lang w:eastAsia="sk-SK"/>
              </w:rPr>
              <w:t>Kysak – Margecany</w:t>
            </w:r>
          </w:p>
        </w:tc>
        <w:tc>
          <w:tcPr>
            <w:tcW w:w="69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23</w:t>
            </w:r>
          </w:p>
        </w:tc>
        <w:tc>
          <w:tcPr>
            <w:tcW w:w="822"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15</w:t>
            </w:r>
          </w:p>
        </w:tc>
        <w:tc>
          <w:tcPr>
            <w:tcW w:w="691" w:type="pct"/>
          </w:tcPr>
          <w:p w:rsidR="001D1D57" w:rsidRPr="000B2044" w:rsidRDefault="001D1D57" w:rsidP="001D1D57">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36</w:t>
            </w:r>
          </w:p>
        </w:tc>
        <w:tc>
          <w:tcPr>
            <w:tcW w:w="82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1508B0">
            <w:pPr>
              <w:spacing w:before="0" w:after="0"/>
              <w:rPr>
                <w:rFonts w:asciiTheme="minorHAnsi" w:eastAsiaTheme="minorEastAsia" w:hAnsiTheme="minorHAnsi" w:cs="Arial"/>
                <w:b/>
                <w:lang w:eastAsia="sk-SK"/>
              </w:rPr>
            </w:pPr>
            <w:r w:rsidRPr="000B2044">
              <w:rPr>
                <w:rFonts w:asciiTheme="minorHAnsi" w:eastAsiaTheme="minorEastAsia" w:hAnsiTheme="minorHAnsi" w:cs="Arial"/>
                <w:b/>
                <w:lang w:eastAsia="sk-SK"/>
              </w:rPr>
              <w:t>Kysak – Košice</w:t>
            </w:r>
          </w:p>
        </w:tc>
        <w:tc>
          <w:tcPr>
            <w:tcW w:w="69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24</w:t>
            </w:r>
          </w:p>
        </w:tc>
        <w:tc>
          <w:tcPr>
            <w:tcW w:w="822"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30</w:t>
            </w:r>
          </w:p>
        </w:tc>
        <w:tc>
          <w:tcPr>
            <w:tcW w:w="691" w:type="pct"/>
          </w:tcPr>
          <w:p w:rsidR="001D1D57" w:rsidRPr="000B2044" w:rsidRDefault="001D1D57" w:rsidP="001D1D57">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35</w:t>
            </w:r>
          </w:p>
        </w:tc>
        <w:tc>
          <w:tcPr>
            <w:tcW w:w="82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1508B0">
            <w:pPr>
              <w:spacing w:before="0" w:after="0"/>
              <w:rPr>
                <w:rFonts w:asciiTheme="minorHAnsi" w:eastAsiaTheme="minorEastAsia" w:hAnsiTheme="minorHAnsi" w:cs="Arial"/>
                <w:b/>
                <w:lang w:eastAsia="sk-SK"/>
              </w:rPr>
            </w:pPr>
            <w:r w:rsidRPr="000B2044">
              <w:rPr>
                <w:rFonts w:asciiTheme="minorHAnsi" w:eastAsiaTheme="minorEastAsia" w:hAnsiTheme="minorHAnsi" w:cs="Arial"/>
                <w:b/>
                <w:lang w:eastAsia="sk-SK"/>
              </w:rPr>
              <w:t>Košice – Kysak</w:t>
            </w:r>
          </w:p>
        </w:tc>
        <w:tc>
          <w:tcPr>
            <w:tcW w:w="69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24</w:t>
            </w:r>
          </w:p>
        </w:tc>
        <w:tc>
          <w:tcPr>
            <w:tcW w:w="822"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30</w:t>
            </w:r>
          </w:p>
        </w:tc>
        <w:tc>
          <w:tcPr>
            <w:tcW w:w="691" w:type="pct"/>
          </w:tcPr>
          <w:p w:rsidR="001D1D57" w:rsidRPr="000B2044" w:rsidRDefault="001D1D57" w:rsidP="001D1D57">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41</w:t>
            </w:r>
          </w:p>
        </w:tc>
        <w:tc>
          <w:tcPr>
            <w:tcW w:w="82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1508B0">
            <w:pPr>
              <w:spacing w:before="0" w:after="0"/>
              <w:rPr>
                <w:rFonts w:asciiTheme="minorHAnsi" w:eastAsiaTheme="minorEastAsia" w:hAnsiTheme="minorHAnsi" w:cs="Arial"/>
                <w:b/>
                <w:lang w:eastAsia="sk-SK"/>
              </w:rPr>
            </w:pPr>
            <w:r w:rsidRPr="000B2044">
              <w:rPr>
                <w:rFonts w:asciiTheme="minorHAnsi" w:eastAsiaTheme="minorEastAsia" w:hAnsiTheme="minorHAnsi" w:cs="Arial"/>
                <w:b/>
                <w:lang w:eastAsia="sk-SK"/>
              </w:rPr>
              <w:t>Košice – Michaľany</w:t>
            </w:r>
          </w:p>
        </w:tc>
        <w:tc>
          <w:tcPr>
            <w:tcW w:w="69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14</w:t>
            </w:r>
          </w:p>
        </w:tc>
        <w:tc>
          <w:tcPr>
            <w:tcW w:w="822"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12</w:t>
            </w:r>
          </w:p>
        </w:tc>
        <w:tc>
          <w:tcPr>
            <w:tcW w:w="691" w:type="pct"/>
          </w:tcPr>
          <w:p w:rsidR="001D1D57" w:rsidRPr="000B2044" w:rsidRDefault="001D1D57" w:rsidP="001D1D57">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34</w:t>
            </w:r>
          </w:p>
        </w:tc>
        <w:tc>
          <w:tcPr>
            <w:tcW w:w="82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1508B0">
            <w:pPr>
              <w:spacing w:before="0" w:after="0"/>
              <w:rPr>
                <w:rFonts w:asciiTheme="minorHAnsi" w:eastAsiaTheme="minorEastAsia" w:hAnsiTheme="minorHAnsi" w:cs="Arial"/>
                <w:b/>
                <w:lang w:eastAsia="sk-SK"/>
              </w:rPr>
            </w:pPr>
            <w:r w:rsidRPr="000B2044">
              <w:rPr>
                <w:rFonts w:asciiTheme="minorHAnsi" w:eastAsiaTheme="minorEastAsia" w:hAnsiTheme="minorHAnsi" w:cs="Arial"/>
                <w:b/>
                <w:lang w:eastAsia="sk-SK"/>
              </w:rPr>
              <w:t>Michaľany – Košice</w:t>
            </w:r>
          </w:p>
        </w:tc>
        <w:tc>
          <w:tcPr>
            <w:tcW w:w="69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14</w:t>
            </w:r>
          </w:p>
        </w:tc>
        <w:tc>
          <w:tcPr>
            <w:tcW w:w="822"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12</w:t>
            </w:r>
          </w:p>
        </w:tc>
        <w:tc>
          <w:tcPr>
            <w:tcW w:w="691" w:type="pct"/>
          </w:tcPr>
          <w:p w:rsidR="001D1D57" w:rsidRPr="000B2044" w:rsidRDefault="001D1D57" w:rsidP="001D1D57">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42</w:t>
            </w:r>
          </w:p>
        </w:tc>
        <w:tc>
          <w:tcPr>
            <w:tcW w:w="82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1508B0">
            <w:pPr>
              <w:spacing w:before="0" w:after="0"/>
              <w:rPr>
                <w:rFonts w:asciiTheme="minorHAnsi" w:eastAsiaTheme="minorEastAsia" w:hAnsiTheme="minorHAnsi" w:cs="Arial"/>
                <w:b/>
                <w:lang w:eastAsia="sk-SK"/>
              </w:rPr>
            </w:pPr>
            <w:r w:rsidRPr="000B2044">
              <w:rPr>
                <w:rFonts w:asciiTheme="minorHAnsi" w:eastAsiaTheme="minorEastAsia" w:hAnsiTheme="minorHAnsi" w:cs="Arial"/>
                <w:b/>
                <w:lang w:eastAsia="sk-SK"/>
              </w:rPr>
              <w:t>Michaľany – Čierna nad Tisou</w:t>
            </w:r>
          </w:p>
        </w:tc>
        <w:tc>
          <w:tcPr>
            <w:tcW w:w="69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4</w:t>
            </w:r>
          </w:p>
        </w:tc>
        <w:tc>
          <w:tcPr>
            <w:tcW w:w="822"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12</w:t>
            </w:r>
          </w:p>
        </w:tc>
        <w:tc>
          <w:tcPr>
            <w:tcW w:w="691" w:type="pct"/>
          </w:tcPr>
          <w:p w:rsidR="001D1D57" w:rsidRPr="000B2044" w:rsidRDefault="001D1D57" w:rsidP="001D1D57">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30</w:t>
            </w:r>
          </w:p>
        </w:tc>
        <w:tc>
          <w:tcPr>
            <w:tcW w:w="82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1508B0">
            <w:pPr>
              <w:spacing w:before="0" w:after="0"/>
              <w:rPr>
                <w:rFonts w:asciiTheme="minorHAnsi" w:eastAsiaTheme="minorEastAsia" w:hAnsiTheme="minorHAnsi" w:cs="Arial"/>
                <w:b/>
                <w:lang w:eastAsia="sk-SK"/>
              </w:rPr>
            </w:pPr>
            <w:r w:rsidRPr="000B2044">
              <w:rPr>
                <w:rFonts w:asciiTheme="minorHAnsi" w:eastAsiaTheme="minorEastAsia" w:hAnsiTheme="minorHAnsi" w:cs="Arial"/>
                <w:b/>
                <w:lang w:eastAsia="sk-SK"/>
              </w:rPr>
              <w:t xml:space="preserve">Čierna nad Tisou – Michaľany </w:t>
            </w:r>
          </w:p>
        </w:tc>
        <w:tc>
          <w:tcPr>
            <w:tcW w:w="69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4</w:t>
            </w:r>
          </w:p>
        </w:tc>
        <w:tc>
          <w:tcPr>
            <w:tcW w:w="822"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12</w:t>
            </w:r>
          </w:p>
        </w:tc>
        <w:tc>
          <w:tcPr>
            <w:tcW w:w="691" w:type="pct"/>
          </w:tcPr>
          <w:p w:rsidR="001D1D57" w:rsidRPr="000B2044" w:rsidRDefault="001D1D57" w:rsidP="001D1D57">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38</w:t>
            </w:r>
          </w:p>
        </w:tc>
        <w:tc>
          <w:tcPr>
            <w:tcW w:w="821" w:type="pct"/>
          </w:tcPr>
          <w:p w:rsidR="001D1D57" w:rsidRPr="000B2044" w:rsidRDefault="001D1D57" w:rsidP="001508B0">
            <w:pPr>
              <w:spacing w:before="0" w:after="0"/>
              <w:jc w:val="center"/>
              <w:rPr>
                <w:rFonts w:asciiTheme="minorHAnsi" w:eastAsiaTheme="minorEastAsia" w:hAnsiTheme="minorHAnsi" w:cs="Arial"/>
                <w:lang w:eastAsia="sk-SK"/>
              </w:rPr>
            </w:pPr>
            <w:r w:rsidRPr="000B2044">
              <w:rPr>
                <w:rFonts w:asciiTheme="minorHAnsi" w:eastAsiaTheme="minorEastAsia" w:hAnsiTheme="minorHAnsi" w:cs="Arial"/>
                <w:lang w:eastAsia="sk-SK"/>
              </w:rPr>
              <w:t>1</w:t>
            </w:r>
          </w:p>
        </w:tc>
      </w:tr>
    </w:tbl>
    <w:p w:rsidR="00BA521C" w:rsidRPr="000B2044" w:rsidRDefault="00BA521C" w:rsidP="00BA521C">
      <w:pPr>
        <w:rPr>
          <w:rFonts w:cs="Arial"/>
          <w:i/>
          <w:sz w:val="20"/>
          <w:szCs w:val="20"/>
          <w:lang w:val="sk-SK"/>
        </w:rPr>
      </w:pPr>
      <w:r w:rsidRPr="000B2044">
        <w:rPr>
          <w:i/>
          <w:sz w:val="20"/>
          <w:szCs w:val="20"/>
          <w:lang w:val="sk-SK"/>
        </w:rPr>
        <w:t>Tab. 1.</w:t>
      </w:r>
      <w:r w:rsidR="001508B0" w:rsidRPr="000B2044">
        <w:rPr>
          <w:i/>
          <w:sz w:val="20"/>
          <w:szCs w:val="20"/>
          <w:lang w:val="sk-SK"/>
        </w:rPr>
        <w:t>6</w:t>
      </w:r>
      <w:r w:rsidRPr="000B2044">
        <w:rPr>
          <w:i/>
          <w:sz w:val="20"/>
          <w:szCs w:val="20"/>
          <w:lang w:val="sk-SK"/>
        </w:rPr>
        <w:t>: Rozsah dopravy rok 2057 – Alternatíva 3.1 a 3.2</w:t>
      </w:r>
    </w:p>
    <w:tbl>
      <w:tblPr>
        <w:tblW w:w="41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5"/>
        <w:gridCol w:w="1131"/>
        <w:gridCol w:w="1346"/>
        <w:gridCol w:w="1131"/>
        <w:gridCol w:w="1344"/>
      </w:tblGrid>
      <w:tr w:rsidR="000B2044" w:rsidRPr="000B2044" w:rsidTr="00EF1686">
        <w:trPr>
          <w:tblHeader/>
          <w:jc w:val="center"/>
        </w:trPr>
        <w:tc>
          <w:tcPr>
            <w:tcW w:w="1975" w:type="pct"/>
            <w:vMerge w:val="restart"/>
            <w:tcMar>
              <w:left w:w="0" w:type="dxa"/>
              <w:right w:w="0" w:type="dxa"/>
            </w:tcMar>
            <w:vAlign w:val="center"/>
          </w:tcPr>
          <w:p w:rsidR="00BA521C" w:rsidRPr="000B2044" w:rsidRDefault="00BA521C" w:rsidP="00EF1686">
            <w:pPr>
              <w:spacing w:before="0" w:after="0"/>
              <w:jc w:val="left"/>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Úsek</w:t>
            </w:r>
          </w:p>
        </w:tc>
        <w:tc>
          <w:tcPr>
            <w:tcW w:w="1513" w:type="pct"/>
            <w:gridSpan w:val="2"/>
          </w:tcPr>
          <w:p w:rsidR="00BA521C" w:rsidRPr="000B2044" w:rsidRDefault="00BA521C" w:rsidP="00BA521C">
            <w:pPr>
              <w:spacing w:before="0" w:after="0"/>
              <w:jc w:val="center"/>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Osobná doprava</w:t>
            </w:r>
          </w:p>
        </w:tc>
        <w:tc>
          <w:tcPr>
            <w:tcW w:w="1512" w:type="pct"/>
            <w:gridSpan w:val="2"/>
          </w:tcPr>
          <w:p w:rsidR="00BA521C" w:rsidRPr="000B2044" w:rsidRDefault="00BA521C" w:rsidP="00BA521C">
            <w:pPr>
              <w:spacing w:before="0" w:after="0"/>
              <w:jc w:val="center"/>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Nákladná doprava</w:t>
            </w:r>
          </w:p>
        </w:tc>
      </w:tr>
      <w:tr w:rsidR="000B2044" w:rsidRPr="000B2044" w:rsidTr="00EF1686">
        <w:trPr>
          <w:tblHeader/>
          <w:jc w:val="center"/>
        </w:trPr>
        <w:tc>
          <w:tcPr>
            <w:tcW w:w="1975" w:type="pct"/>
            <w:vMerge/>
            <w:tcMar>
              <w:left w:w="0" w:type="dxa"/>
              <w:right w:w="0" w:type="dxa"/>
            </w:tcMar>
          </w:tcPr>
          <w:p w:rsidR="00BA521C" w:rsidRPr="000B2044" w:rsidRDefault="00BA521C" w:rsidP="00BA521C">
            <w:pPr>
              <w:spacing w:before="0" w:after="0"/>
              <w:rPr>
                <w:rFonts w:asciiTheme="minorHAnsi" w:eastAsiaTheme="minorEastAsia" w:hAnsiTheme="minorHAnsi" w:cs="Arial"/>
                <w:b/>
                <w:lang w:val="sk-SK" w:eastAsia="sk-SK"/>
              </w:rPr>
            </w:pPr>
          </w:p>
        </w:tc>
        <w:tc>
          <w:tcPr>
            <w:tcW w:w="691" w:type="pct"/>
          </w:tcPr>
          <w:p w:rsidR="00BA521C" w:rsidRPr="000B2044" w:rsidRDefault="00BA521C" w:rsidP="00BA521C">
            <w:pPr>
              <w:spacing w:before="0" w:after="0"/>
              <w:jc w:val="center"/>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Diaľková</w:t>
            </w:r>
          </w:p>
        </w:tc>
        <w:tc>
          <w:tcPr>
            <w:tcW w:w="822" w:type="pct"/>
          </w:tcPr>
          <w:p w:rsidR="00BA521C" w:rsidRPr="000B2044" w:rsidRDefault="00BA521C" w:rsidP="00BA521C">
            <w:pPr>
              <w:spacing w:before="0" w:after="0"/>
              <w:jc w:val="center"/>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Regionálna</w:t>
            </w:r>
          </w:p>
        </w:tc>
        <w:tc>
          <w:tcPr>
            <w:tcW w:w="691" w:type="pct"/>
          </w:tcPr>
          <w:p w:rsidR="00BA521C" w:rsidRPr="000B2044" w:rsidRDefault="00BA521C" w:rsidP="00BA521C">
            <w:pPr>
              <w:spacing w:before="0" w:after="0"/>
              <w:jc w:val="center"/>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Diaľková</w:t>
            </w:r>
          </w:p>
        </w:tc>
        <w:tc>
          <w:tcPr>
            <w:tcW w:w="821" w:type="pct"/>
          </w:tcPr>
          <w:p w:rsidR="00BA521C" w:rsidRPr="000B2044" w:rsidRDefault="00BA521C" w:rsidP="00BA521C">
            <w:pPr>
              <w:spacing w:before="0" w:after="0"/>
              <w:jc w:val="center"/>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Regionálna</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 xml:space="preserve">Žilina – Vrútky </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32</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17</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32</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 xml:space="preserve">Vrútky – Žilina </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32</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17</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39</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 xml:space="preserve">Vrútky – Kraľovany </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22</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15</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28</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Kraľovany – Vrútky</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22</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15</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36</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Kraľovany – Ružomberok</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22</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15</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28</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Ružomberok – Kraľovany</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22</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15</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36</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 xml:space="preserve">Ružomberok – Liptovský Mikuláš </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22</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15</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28</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 xml:space="preserve">Liptovský Mikuláš - Ružomberok </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22</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15</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36</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Liptovský Mikuláš – Štrba</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21</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14</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28</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Štrba – Liptovský Mikuláš</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21</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14</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36</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Štrba – Poprad</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21</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14</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28</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 xml:space="preserve">Poprad - Štrba </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21</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14</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36</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Poprad – Spišská Nová Ves</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23</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15</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28</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Spišská Nová Ves – Poprad</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23</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15</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36</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Spišská Nová Ves – Margecany</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23</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15</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28</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Margecany – Spišská Nová Ves</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23</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15</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36</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Margecany – Kysak</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23</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15</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28</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lastRenderedPageBreak/>
              <w:t>Kysak – Margecany</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23</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15</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36</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Kysak – Košice</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24</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30</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35</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Košice – Kysak</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24</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30</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41</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Košice – Michaľany</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14</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12</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34</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Michaľany – Košice</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14</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12</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42</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Michaľany – Čierna nad Tisou</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4</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12</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30</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r w:rsidR="000B2044" w:rsidRPr="000B2044" w:rsidTr="000B2044">
        <w:trPr>
          <w:jc w:val="center"/>
        </w:trPr>
        <w:tc>
          <w:tcPr>
            <w:tcW w:w="1975" w:type="pct"/>
            <w:tcMar>
              <w:left w:w="28" w:type="dxa"/>
              <w:right w:w="0" w:type="dxa"/>
            </w:tcMar>
            <w:vAlign w:val="bottom"/>
          </w:tcPr>
          <w:p w:rsidR="001D1D57" w:rsidRPr="000B2044" w:rsidRDefault="001D1D57"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 xml:space="preserve">Čierna nad Tisou – Michaľany </w:t>
            </w:r>
          </w:p>
        </w:tc>
        <w:tc>
          <w:tcPr>
            <w:tcW w:w="69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4</w:t>
            </w:r>
          </w:p>
        </w:tc>
        <w:tc>
          <w:tcPr>
            <w:tcW w:w="822"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12</w:t>
            </w:r>
          </w:p>
        </w:tc>
        <w:tc>
          <w:tcPr>
            <w:tcW w:w="691" w:type="pct"/>
          </w:tcPr>
          <w:p w:rsidR="001D1D57" w:rsidRPr="000B2044" w:rsidRDefault="001D1D57" w:rsidP="001D1D57">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38</w:t>
            </w:r>
          </w:p>
        </w:tc>
        <w:tc>
          <w:tcPr>
            <w:tcW w:w="821" w:type="pct"/>
          </w:tcPr>
          <w:p w:rsidR="001D1D57" w:rsidRPr="000B2044" w:rsidRDefault="001D1D57"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w:t>
            </w:r>
          </w:p>
        </w:tc>
      </w:tr>
    </w:tbl>
    <w:p w:rsidR="00BA521C" w:rsidRPr="000B2044" w:rsidRDefault="00BA521C" w:rsidP="00BA521C">
      <w:pPr>
        <w:pStyle w:val="Hlavika"/>
        <w:autoSpaceDE w:val="0"/>
        <w:autoSpaceDN w:val="0"/>
        <w:adjustRightInd w:val="0"/>
        <w:rPr>
          <w:szCs w:val="20"/>
          <w:lang w:val="sk-SK"/>
        </w:rPr>
      </w:pPr>
      <w:r w:rsidRPr="000B2044">
        <w:rPr>
          <w:szCs w:val="20"/>
          <w:lang w:val="sk-SK"/>
        </w:rPr>
        <w:t>Najvyššie dovolené rýchlosti jednotlivých typov vlakov a ich maximálne hmotnosti sú uvedené v</w:t>
      </w:r>
      <w:r w:rsidR="005301F9" w:rsidRPr="000B2044">
        <w:rPr>
          <w:szCs w:val="20"/>
          <w:lang w:val="sk-SK"/>
        </w:rPr>
        <w:t> </w:t>
      </w:r>
      <w:r w:rsidRPr="000B2044">
        <w:rPr>
          <w:szCs w:val="20"/>
          <w:lang w:val="sk-SK"/>
        </w:rPr>
        <w:t>tabuľke</w:t>
      </w:r>
      <w:r w:rsidR="005301F9" w:rsidRPr="000B2044">
        <w:rPr>
          <w:szCs w:val="20"/>
          <w:lang w:val="sk-SK"/>
        </w:rPr>
        <w:t xml:space="preserve">  </w:t>
      </w:r>
      <w:r w:rsidRPr="000B2044">
        <w:rPr>
          <w:szCs w:val="20"/>
          <w:lang w:val="sk-SK"/>
        </w:rPr>
        <w:t>1.</w:t>
      </w:r>
      <w:r w:rsidR="001508B0" w:rsidRPr="000B2044">
        <w:rPr>
          <w:szCs w:val="20"/>
          <w:lang w:val="sk-SK"/>
        </w:rPr>
        <w:t>7</w:t>
      </w:r>
      <w:r w:rsidRPr="000B2044">
        <w:rPr>
          <w:szCs w:val="20"/>
          <w:lang w:val="sk-SK"/>
        </w:rPr>
        <w:t>. V zátvorke sú uvedené súčasné maximálne dovolené rýchlosti.</w:t>
      </w:r>
    </w:p>
    <w:p w:rsidR="00BA521C" w:rsidRPr="000B2044" w:rsidRDefault="00BA521C" w:rsidP="00BA521C">
      <w:pPr>
        <w:pStyle w:val="Hlavika"/>
        <w:autoSpaceDE w:val="0"/>
        <w:autoSpaceDN w:val="0"/>
        <w:adjustRightInd w:val="0"/>
        <w:spacing w:after="120"/>
        <w:rPr>
          <w:szCs w:val="20"/>
          <w:lang w:val="sk-SK"/>
        </w:rPr>
      </w:pPr>
      <w:r w:rsidRPr="000B2044">
        <w:rPr>
          <w:i/>
          <w:sz w:val="20"/>
          <w:szCs w:val="20"/>
          <w:lang w:val="sk-SK"/>
        </w:rPr>
        <w:t>Tab. 1.</w:t>
      </w:r>
      <w:r w:rsidR="001508B0" w:rsidRPr="000B2044">
        <w:rPr>
          <w:i/>
          <w:sz w:val="20"/>
          <w:szCs w:val="20"/>
          <w:lang w:val="sk-SK"/>
        </w:rPr>
        <w:t>7</w:t>
      </w:r>
      <w:r w:rsidRPr="000B2044">
        <w:rPr>
          <w:i/>
          <w:sz w:val="20"/>
          <w:szCs w:val="20"/>
          <w:lang w:val="sk-SK"/>
        </w:rPr>
        <w:t>: Maximálna rýchlosť a hmotnosť vlakov</w:t>
      </w:r>
    </w:p>
    <w:tbl>
      <w:tblPr>
        <w:tblW w:w="53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61"/>
        <w:gridCol w:w="1102"/>
        <w:gridCol w:w="746"/>
      </w:tblGrid>
      <w:tr w:rsidR="000B2044" w:rsidRPr="000B2044" w:rsidTr="00BA521C">
        <w:trPr>
          <w:trHeight w:val="547"/>
          <w:jc w:val="center"/>
        </w:trPr>
        <w:tc>
          <w:tcPr>
            <w:tcW w:w="3461" w:type="dxa"/>
            <w:shd w:val="clear" w:color="auto" w:fill="auto"/>
            <w:vAlign w:val="center"/>
            <w:hideMark/>
          </w:tcPr>
          <w:p w:rsidR="00BA521C" w:rsidRPr="000B2044" w:rsidRDefault="00BA521C"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Typ vlaku</w:t>
            </w:r>
          </w:p>
        </w:tc>
        <w:tc>
          <w:tcPr>
            <w:tcW w:w="1102" w:type="dxa"/>
            <w:shd w:val="clear" w:color="auto" w:fill="auto"/>
            <w:vAlign w:val="center"/>
            <w:hideMark/>
          </w:tcPr>
          <w:p w:rsidR="00BA521C" w:rsidRPr="000B2044" w:rsidRDefault="00BA521C" w:rsidP="00BA521C">
            <w:pPr>
              <w:spacing w:before="0" w:after="0"/>
              <w:jc w:val="center"/>
              <w:rPr>
                <w:rFonts w:asciiTheme="minorHAnsi" w:eastAsiaTheme="minorEastAsia" w:hAnsiTheme="minorHAnsi" w:cs="Arial"/>
                <w:b/>
                <w:lang w:val="sk-SK" w:eastAsia="sk-SK"/>
              </w:rPr>
            </w:pPr>
            <w:proofErr w:type="spellStart"/>
            <w:r w:rsidRPr="000B2044">
              <w:rPr>
                <w:rFonts w:asciiTheme="minorHAnsi" w:eastAsiaTheme="minorEastAsia" w:hAnsiTheme="minorHAnsi" w:cs="Arial"/>
                <w:b/>
                <w:lang w:val="sk-SK" w:eastAsia="sk-SK"/>
              </w:rPr>
              <w:t>V</w:t>
            </w:r>
            <w:r w:rsidRPr="000B2044">
              <w:rPr>
                <w:rFonts w:asciiTheme="minorHAnsi" w:eastAsiaTheme="minorEastAsia" w:hAnsiTheme="minorHAnsi" w:cs="Arial"/>
                <w:b/>
                <w:vertAlign w:val="subscript"/>
                <w:lang w:val="sk-SK" w:eastAsia="sk-SK"/>
              </w:rPr>
              <w:t>max</w:t>
            </w:r>
            <w:proofErr w:type="spellEnd"/>
          </w:p>
          <w:p w:rsidR="00BA521C" w:rsidRPr="000B2044" w:rsidRDefault="00BA521C" w:rsidP="00BA521C">
            <w:pPr>
              <w:spacing w:before="0" w:after="0"/>
              <w:jc w:val="center"/>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[km.h</w:t>
            </w:r>
            <w:r w:rsidRPr="000B2044">
              <w:rPr>
                <w:rFonts w:asciiTheme="minorHAnsi" w:eastAsiaTheme="minorEastAsia" w:hAnsiTheme="minorHAnsi" w:cs="Arial"/>
                <w:b/>
                <w:vertAlign w:val="superscript"/>
                <w:lang w:val="sk-SK" w:eastAsia="sk-SK"/>
              </w:rPr>
              <w:t>-1</w:t>
            </w:r>
            <w:r w:rsidRPr="000B2044">
              <w:rPr>
                <w:rFonts w:asciiTheme="minorHAnsi" w:eastAsiaTheme="minorEastAsia" w:hAnsiTheme="minorHAnsi" w:cs="Arial"/>
                <w:b/>
                <w:lang w:val="sk-SK" w:eastAsia="sk-SK"/>
              </w:rPr>
              <w:t>]</w:t>
            </w:r>
          </w:p>
        </w:tc>
        <w:tc>
          <w:tcPr>
            <w:tcW w:w="746" w:type="dxa"/>
            <w:shd w:val="clear" w:color="auto" w:fill="auto"/>
            <w:vAlign w:val="center"/>
            <w:hideMark/>
          </w:tcPr>
          <w:p w:rsidR="00BA521C" w:rsidRPr="000B2044" w:rsidRDefault="00BA521C" w:rsidP="00BA521C">
            <w:pPr>
              <w:spacing w:before="0" w:after="0"/>
              <w:jc w:val="center"/>
              <w:rPr>
                <w:rFonts w:asciiTheme="minorHAnsi" w:eastAsiaTheme="minorEastAsia" w:hAnsiTheme="minorHAnsi" w:cs="Arial"/>
                <w:b/>
                <w:lang w:val="sk-SK" w:eastAsia="sk-SK"/>
              </w:rPr>
            </w:pPr>
            <w:proofErr w:type="spellStart"/>
            <w:r w:rsidRPr="000B2044">
              <w:rPr>
                <w:rFonts w:asciiTheme="minorHAnsi" w:eastAsiaTheme="minorEastAsia" w:hAnsiTheme="minorHAnsi" w:cs="Arial"/>
                <w:b/>
                <w:lang w:val="sk-SK" w:eastAsia="sk-SK"/>
              </w:rPr>
              <w:t>M</w:t>
            </w:r>
            <w:r w:rsidRPr="000B2044">
              <w:rPr>
                <w:rFonts w:asciiTheme="minorHAnsi" w:eastAsiaTheme="minorEastAsia" w:hAnsiTheme="minorHAnsi" w:cs="Arial"/>
                <w:b/>
                <w:vertAlign w:val="subscript"/>
                <w:lang w:val="sk-SK" w:eastAsia="sk-SK"/>
              </w:rPr>
              <w:t>v</w:t>
            </w:r>
            <w:proofErr w:type="spellEnd"/>
          </w:p>
          <w:p w:rsidR="00BA521C" w:rsidRPr="000B2044" w:rsidRDefault="00BA521C" w:rsidP="00BA521C">
            <w:pPr>
              <w:spacing w:before="0" w:after="0"/>
              <w:jc w:val="center"/>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[t]</w:t>
            </w:r>
          </w:p>
        </w:tc>
      </w:tr>
      <w:tr w:rsidR="000B2044" w:rsidRPr="000B2044" w:rsidTr="00BA521C">
        <w:trPr>
          <w:trHeight w:val="235"/>
          <w:jc w:val="center"/>
        </w:trPr>
        <w:tc>
          <w:tcPr>
            <w:tcW w:w="3461" w:type="dxa"/>
            <w:shd w:val="clear" w:color="auto" w:fill="auto"/>
            <w:vAlign w:val="center"/>
            <w:hideMark/>
          </w:tcPr>
          <w:p w:rsidR="00BA521C" w:rsidRPr="000B2044" w:rsidRDefault="00BA521C" w:rsidP="00BA521C">
            <w:pPr>
              <w:spacing w:before="0" w:after="0"/>
              <w:rPr>
                <w:rFonts w:asciiTheme="minorHAnsi" w:eastAsiaTheme="minorEastAsia" w:hAnsiTheme="minorHAnsi" w:cs="Arial"/>
                <w:lang w:val="sk-SK" w:eastAsia="sk-SK"/>
              </w:rPr>
            </w:pPr>
            <w:proofErr w:type="spellStart"/>
            <w:r w:rsidRPr="000B2044">
              <w:rPr>
                <w:rFonts w:asciiTheme="minorHAnsi" w:eastAsiaTheme="minorEastAsia" w:hAnsiTheme="minorHAnsi" w:cs="Arial"/>
                <w:lang w:val="sk-SK" w:eastAsia="sk-SK"/>
              </w:rPr>
              <w:t>Inter</w:t>
            </w:r>
            <w:proofErr w:type="spellEnd"/>
            <w:r w:rsidRPr="000B2044">
              <w:rPr>
                <w:rFonts w:asciiTheme="minorHAnsi" w:eastAsiaTheme="minorEastAsia" w:hAnsiTheme="minorHAnsi" w:cs="Arial"/>
                <w:lang w:val="sk-SK" w:eastAsia="sk-SK"/>
              </w:rPr>
              <w:t xml:space="preserve"> City (IC)</w:t>
            </w:r>
          </w:p>
        </w:tc>
        <w:tc>
          <w:tcPr>
            <w:tcW w:w="1102" w:type="dxa"/>
            <w:shd w:val="clear" w:color="auto" w:fill="auto"/>
            <w:vAlign w:val="center"/>
            <w:hideMark/>
          </w:tcPr>
          <w:p w:rsidR="00BA521C" w:rsidRPr="000B2044" w:rsidRDefault="00BA521C" w:rsidP="00BA521C">
            <w:pPr>
              <w:spacing w:before="0" w:after="0"/>
              <w:jc w:val="center"/>
              <w:rPr>
                <w:rFonts w:asciiTheme="minorHAnsi" w:eastAsiaTheme="minorEastAsia" w:hAnsiTheme="minorHAnsi" w:cs="Arial"/>
                <w:lang w:val="sk-SK" w:eastAsia="sk-SK"/>
              </w:rPr>
            </w:pPr>
            <w:bookmarkStart w:id="12" w:name="RANGE!C13"/>
            <w:r w:rsidRPr="000B2044">
              <w:rPr>
                <w:rFonts w:asciiTheme="minorHAnsi" w:eastAsiaTheme="minorEastAsia" w:hAnsiTheme="minorHAnsi" w:cs="Arial"/>
                <w:lang w:val="sk-SK" w:eastAsia="sk-SK"/>
              </w:rPr>
              <w:t>120 (160)</w:t>
            </w:r>
            <w:bookmarkEnd w:id="12"/>
          </w:p>
        </w:tc>
        <w:tc>
          <w:tcPr>
            <w:tcW w:w="746" w:type="dxa"/>
            <w:shd w:val="clear" w:color="auto" w:fill="auto"/>
            <w:vAlign w:val="center"/>
            <w:hideMark/>
          </w:tcPr>
          <w:p w:rsidR="00BA521C" w:rsidRPr="000B2044" w:rsidRDefault="00BA521C" w:rsidP="00BA521C">
            <w:pPr>
              <w:spacing w:before="0" w:after="0"/>
              <w:jc w:val="center"/>
              <w:rPr>
                <w:rFonts w:asciiTheme="minorHAnsi" w:eastAsiaTheme="minorEastAsia" w:hAnsiTheme="minorHAnsi" w:cs="Arial"/>
                <w:lang w:val="sk-SK" w:eastAsia="sk-SK"/>
              </w:rPr>
            </w:pPr>
            <w:bookmarkStart w:id="13" w:name="RANGE!D13"/>
            <w:r w:rsidRPr="000B2044">
              <w:rPr>
                <w:rFonts w:asciiTheme="minorHAnsi" w:eastAsiaTheme="minorEastAsia" w:hAnsiTheme="minorHAnsi" w:cs="Arial"/>
                <w:lang w:val="sk-SK" w:eastAsia="sk-SK"/>
              </w:rPr>
              <w:t>5</w:t>
            </w:r>
            <w:bookmarkEnd w:id="13"/>
            <w:r w:rsidRPr="000B2044">
              <w:rPr>
                <w:rFonts w:asciiTheme="minorHAnsi" w:eastAsiaTheme="minorEastAsia" w:hAnsiTheme="minorHAnsi" w:cs="Arial"/>
                <w:lang w:val="sk-SK" w:eastAsia="sk-SK"/>
              </w:rPr>
              <w:t>20</w:t>
            </w:r>
          </w:p>
        </w:tc>
      </w:tr>
      <w:tr w:rsidR="000B2044" w:rsidRPr="000B2044" w:rsidTr="00BA521C">
        <w:trPr>
          <w:trHeight w:val="253"/>
          <w:jc w:val="center"/>
        </w:trPr>
        <w:tc>
          <w:tcPr>
            <w:tcW w:w="3461" w:type="dxa"/>
            <w:shd w:val="clear" w:color="auto" w:fill="auto"/>
            <w:vAlign w:val="center"/>
            <w:hideMark/>
          </w:tcPr>
          <w:p w:rsidR="00BA521C" w:rsidRPr="000B2044" w:rsidRDefault="00BA521C" w:rsidP="00BA521C">
            <w:pPr>
              <w:spacing w:before="0" w:after="0"/>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Rýchlik (R)</w:t>
            </w:r>
          </w:p>
        </w:tc>
        <w:tc>
          <w:tcPr>
            <w:tcW w:w="1102" w:type="dxa"/>
            <w:shd w:val="clear" w:color="auto" w:fill="auto"/>
            <w:vAlign w:val="center"/>
            <w:hideMark/>
          </w:tcPr>
          <w:p w:rsidR="00BA521C" w:rsidRPr="000B2044" w:rsidRDefault="00BA521C" w:rsidP="00BA521C">
            <w:pPr>
              <w:spacing w:before="0" w:after="0"/>
              <w:jc w:val="center"/>
              <w:rPr>
                <w:rFonts w:asciiTheme="minorHAnsi" w:eastAsiaTheme="minorEastAsia" w:hAnsiTheme="minorHAnsi" w:cs="Arial"/>
                <w:lang w:val="sk-SK" w:eastAsia="sk-SK"/>
              </w:rPr>
            </w:pPr>
            <w:bookmarkStart w:id="14" w:name="RANGE!C14"/>
            <w:r w:rsidRPr="000B2044">
              <w:rPr>
                <w:rFonts w:asciiTheme="minorHAnsi" w:eastAsiaTheme="minorEastAsia" w:hAnsiTheme="minorHAnsi" w:cs="Arial"/>
                <w:lang w:val="sk-SK" w:eastAsia="sk-SK"/>
              </w:rPr>
              <w:t>120 (160)</w:t>
            </w:r>
            <w:bookmarkEnd w:id="14"/>
          </w:p>
        </w:tc>
        <w:tc>
          <w:tcPr>
            <w:tcW w:w="746" w:type="dxa"/>
            <w:shd w:val="clear" w:color="auto" w:fill="auto"/>
            <w:vAlign w:val="center"/>
            <w:hideMark/>
          </w:tcPr>
          <w:p w:rsidR="00BA521C" w:rsidRPr="000B2044" w:rsidRDefault="00BA521C"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630</w:t>
            </w:r>
          </w:p>
        </w:tc>
      </w:tr>
      <w:tr w:rsidR="000B2044" w:rsidRPr="000B2044" w:rsidTr="00BA521C">
        <w:trPr>
          <w:trHeight w:val="257"/>
          <w:jc w:val="center"/>
        </w:trPr>
        <w:tc>
          <w:tcPr>
            <w:tcW w:w="3461" w:type="dxa"/>
            <w:shd w:val="clear" w:color="auto" w:fill="auto"/>
            <w:vAlign w:val="center"/>
            <w:hideMark/>
          </w:tcPr>
          <w:p w:rsidR="00BA521C" w:rsidRPr="000B2044" w:rsidRDefault="00BA521C" w:rsidP="00BA521C">
            <w:pPr>
              <w:spacing w:before="0" w:after="0"/>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Osobný vlak (Os)</w:t>
            </w:r>
          </w:p>
        </w:tc>
        <w:tc>
          <w:tcPr>
            <w:tcW w:w="1102" w:type="dxa"/>
            <w:shd w:val="clear" w:color="auto" w:fill="auto"/>
            <w:vAlign w:val="center"/>
            <w:hideMark/>
          </w:tcPr>
          <w:p w:rsidR="00BA521C" w:rsidRPr="000B2044" w:rsidRDefault="00BA521C" w:rsidP="00BA521C">
            <w:pPr>
              <w:spacing w:before="0" w:after="0"/>
              <w:jc w:val="center"/>
              <w:rPr>
                <w:rFonts w:asciiTheme="minorHAnsi" w:eastAsiaTheme="minorEastAsia" w:hAnsiTheme="minorHAnsi" w:cs="Arial"/>
                <w:lang w:val="sk-SK" w:eastAsia="sk-SK"/>
              </w:rPr>
            </w:pPr>
            <w:bookmarkStart w:id="15" w:name="RANGE!C15"/>
            <w:r w:rsidRPr="000B2044">
              <w:rPr>
                <w:rFonts w:asciiTheme="minorHAnsi" w:eastAsiaTheme="minorEastAsia" w:hAnsiTheme="minorHAnsi" w:cs="Arial"/>
                <w:lang w:val="sk-SK" w:eastAsia="sk-SK"/>
              </w:rPr>
              <w:t>100 (120)</w:t>
            </w:r>
            <w:bookmarkEnd w:id="15"/>
          </w:p>
        </w:tc>
        <w:tc>
          <w:tcPr>
            <w:tcW w:w="746" w:type="dxa"/>
            <w:shd w:val="clear" w:color="auto" w:fill="auto"/>
            <w:vAlign w:val="center"/>
            <w:hideMark/>
          </w:tcPr>
          <w:p w:rsidR="00BA521C" w:rsidRPr="000B2044" w:rsidRDefault="00BA521C" w:rsidP="00BA521C">
            <w:pPr>
              <w:spacing w:before="0" w:after="0"/>
              <w:jc w:val="center"/>
              <w:rPr>
                <w:rFonts w:asciiTheme="minorHAnsi" w:eastAsiaTheme="minorEastAsia" w:hAnsiTheme="minorHAnsi" w:cs="Arial"/>
                <w:lang w:val="sk-SK" w:eastAsia="sk-SK"/>
              </w:rPr>
            </w:pPr>
            <w:bookmarkStart w:id="16" w:name="RANGE!D15"/>
            <w:r w:rsidRPr="000B2044">
              <w:rPr>
                <w:rFonts w:asciiTheme="minorHAnsi" w:eastAsiaTheme="minorEastAsia" w:hAnsiTheme="minorHAnsi" w:cs="Arial"/>
                <w:lang w:val="sk-SK" w:eastAsia="sk-SK"/>
              </w:rPr>
              <w:t>350</w:t>
            </w:r>
            <w:bookmarkEnd w:id="16"/>
          </w:p>
        </w:tc>
      </w:tr>
      <w:tr w:rsidR="000B2044" w:rsidRPr="000B2044" w:rsidTr="00BA521C">
        <w:trPr>
          <w:trHeight w:val="261"/>
          <w:jc w:val="center"/>
        </w:trPr>
        <w:tc>
          <w:tcPr>
            <w:tcW w:w="3461" w:type="dxa"/>
            <w:shd w:val="clear" w:color="auto" w:fill="auto"/>
            <w:vAlign w:val="center"/>
            <w:hideMark/>
          </w:tcPr>
          <w:p w:rsidR="00BA521C" w:rsidRPr="000B2044" w:rsidRDefault="00BA521C" w:rsidP="00BA521C">
            <w:pPr>
              <w:spacing w:before="0" w:after="0"/>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Expresný nákladný vlak (</w:t>
            </w:r>
            <w:proofErr w:type="spellStart"/>
            <w:r w:rsidRPr="000B2044">
              <w:rPr>
                <w:rFonts w:asciiTheme="minorHAnsi" w:eastAsiaTheme="minorEastAsia" w:hAnsiTheme="minorHAnsi" w:cs="Arial"/>
                <w:lang w:val="sk-SK" w:eastAsia="sk-SK"/>
              </w:rPr>
              <w:t>Nex</w:t>
            </w:r>
            <w:proofErr w:type="spellEnd"/>
            <w:r w:rsidRPr="000B2044">
              <w:rPr>
                <w:rFonts w:asciiTheme="minorHAnsi" w:eastAsiaTheme="minorEastAsia" w:hAnsiTheme="minorHAnsi" w:cs="Arial"/>
                <w:lang w:val="sk-SK" w:eastAsia="sk-SK"/>
              </w:rPr>
              <w:t>)</w:t>
            </w:r>
          </w:p>
        </w:tc>
        <w:tc>
          <w:tcPr>
            <w:tcW w:w="1102" w:type="dxa"/>
            <w:shd w:val="clear" w:color="auto" w:fill="auto"/>
            <w:vAlign w:val="center"/>
            <w:hideMark/>
          </w:tcPr>
          <w:p w:rsidR="00BA521C" w:rsidRPr="000B2044" w:rsidRDefault="00BA521C" w:rsidP="00BA521C">
            <w:pPr>
              <w:spacing w:before="0" w:after="0"/>
              <w:jc w:val="center"/>
              <w:rPr>
                <w:rFonts w:asciiTheme="minorHAnsi" w:eastAsiaTheme="minorEastAsia" w:hAnsiTheme="minorHAnsi" w:cs="Arial"/>
                <w:lang w:val="sk-SK" w:eastAsia="sk-SK"/>
              </w:rPr>
            </w:pPr>
            <w:bookmarkStart w:id="17" w:name="RANGE!C16"/>
            <w:r w:rsidRPr="000B2044">
              <w:rPr>
                <w:rFonts w:asciiTheme="minorHAnsi" w:eastAsiaTheme="minorEastAsia" w:hAnsiTheme="minorHAnsi" w:cs="Arial"/>
                <w:lang w:val="sk-SK" w:eastAsia="sk-SK"/>
              </w:rPr>
              <w:t>100 (120)</w:t>
            </w:r>
            <w:bookmarkEnd w:id="17"/>
          </w:p>
        </w:tc>
        <w:tc>
          <w:tcPr>
            <w:tcW w:w="746" w:type="dxa"/>
            <w:shd w:val="clear" w:color="auto" w:fill="auto"/>
            <w:vAlign w:val="center"/>
            <w:hideMark/>
          </w:tcPr>
          <w:p w:rsidR="00BA521C" w:rsidRPr="000B2044" w:rsidRDefault="00BA521C" w:rsidP="00BA521C">
            <w:pPr>
              <w:spacing w:before="0" w:after="0"/>
              <w:jc w:val="center"/>
              <w:rPr>
                <w:rFonts w:asciiTheme="minorHAnsi" w:eastAsiaTheme="minorEastAsia" w:hAnsiTheme="minorHAnsi" w:cs="Arial"/>
                <w:lang w:val="sk-SK" w:eastAsia="sk-SK"/>
              </w:rPr>
            </w:pPr>
            <w:bookmarkStart w:id="18" w:name="RANGE!D16"/>
            <w:r w:rsidRPr="000B2044">
              <w:rPr>
                <w:rFonts w:asciiTheme="minorHAnsi" w:eastAsiaTheme="minorEastAsia" w:hAnsiTheme="minorHAnsi" w:cs="Arial"/>
                <w:lang w:val="sk-SK" w:eastAsia="sk-SK"/>
              </w:rPr>
              <w:t>1 600</w:t>
            </w:r>
            <w:bookmarkEnd w:id="18"/>
          </w:p>
        </w:tc>
      </w:tr>
      <w:tr w:rsidR="000B2044" w:rsidRPr="000B2044" w:rsidTr="00BA521C">
        <w:trPr>
          <w:trHeight w:val="265"/>
          <w:jc w:val="center"/>
        </w:trPr>
        <w:tc>
          <w:tcPr>
            <w:tcW w:w="3461" w:type="dxa"/>
            <w:shd w:val="clear" w:color="auto" w:fill="auto"/>
            <w:vAlign w:val="center"/>
            <w:hideMark/>
          </w:tcPr>
          <w:p w:rsidR="00BA521C" w:rsidRPr="000B2044" w:rsidRDefault="00BA521C" w:rsidP="00BA521C">
            <w:pPr>
              <w:spacing w:before="0" w:after="0"/>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Priebežný nákladný vlak (</w:t>
            </w:r>
            <w:proofErr w:type="spellStart"/>
            <w:r w:rsidRPr="000B2044">
              <w:rPr>
                <w:rFonts w:asciiTheme="minorHAnsi" w:eastAsiaTheme="minorEastAsia" w:hAnsiTheme="minorHAnsi" w:cs="Arial"/>
                <w:lang w:val="sk-SK" w:eastAsia="sk-SK"/>
              </w:rPr>
              <w:t>Pn</w:t>
            </w:r>
            <w:proofErr w:type="spellEnd"/>
            <w:r w:rsidRPr="000B2044">
              <w:rPr>
                <w:rFonts w:asciiTheme="minorHAnsi" w:eastAsiaTheme="minorEastAsia" w:hAnsiTheme="minorHAnsi" w:cs="Arial"/>
                <w:lang w:val="sk-SK" w:eastAsia="sk-SK"/>
              </w:rPr>
              <w:t>)</w:t>
            </w:r>
          </w:p>
        </w:tc>
        <w:tc>
          <w:tcPr>
            <w:tcW w:w="1102" w:type="dxa"/>
            <w:shd w:val="clear" w:color="auto" w:fill="auto"/>
            <w:vAlign w:val="center"/>
            <w:hideMark/>
          </w:tcPr>
          <w:p w:rsidR="00BA521C" w:rsidRPr="000B2044" w:rsidRDefault="00BA521C" w:rsidP="00BA521C">
            <w:pPr>
              <w:spacing w:before="0" w:after="0"/>
              <w:jc w:val="center"/>
              <w:rPr>
                <w:rFonts w:asciiTheme="minorHAnsi" w:eastAsiaTheme="minorEastAsia" w:hAnsiTheme="minorHAnsi" w:cs="Arial"/>
                <w:lang w:val="sk-SK" w:eastAsia="sk-SK"/>
              </w:rPr>
            </w:pPr>
            <w:bookmarkStart w:id="19" w:name="RANGE!C17"/>
            <w:r w:rsidRPr="000B2044">
              <w:rPr>
                <w:rFonts w:asciiTheme="minorHAnsi" w:eastAsiaTheme="minorEastAsia" w:hAnsiTheme="minorHAnsi" w:cs="Arial"/>
                <w:lang w:val="sk-SK" w:eastAsia="sk-SK"/>
              </w:rPr>
              <w:t>90</w:t>
            </w:r>
            <w:bookmarkEnd w:id="19"/>
          </w:p>
        </w:tc>
        <w:tc>
          <w:tcPr>
            <w:tcW w:w="746" w:type="dxa"/>
            <w:shd w:val="clear" w:color="auto" w:fill="auto"/>
            <w:vAlign w:val="center"/>
            <w:hideMark/>
          </w:tcPr>
          <w:p w:rsidR="00BA521C" w:rsidRPr="000B2044" w:rsidRDefault="00BA521C"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3 200</w:t>
            </w:r>
          </w:p>
        </w:tc>
      </w:tr>
      <w:tr w:rsidR="000B2044" w:rsidRPr="000B2044" w:rsidTr="00BA521C">
        <w:trPr>
          <w:trHeight w:val="269"/>
          <w:jc w:val="center"/>
        </w:trPr>
        <w:tc>
          <w:tcPr>
            <w:tcW w:w="3461" w:type="dxa"/>
            <w:shd w:val="clear" w:color="auto" w:fill="auto"/>
            <w:vAlign w:val="center"/>
            <w:hideMark/>
          </w:tcPr>
          <w:p w:rsidR="00BA521C" w:rsidRPr="000B2044" w:rsidRDefault="00BA521C" w:rsidP="00BA521C">
            <w:pPr>
              <w:spacing w:before="0" w:after="0"/>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Manipulačný nákladný vlak (Mn)</w:t>
            </w:r>
          </w:p>
        </w:tc>
        <w:tc>
          <w:tcPr>
            <w:tcW w:w="1102" w:type="dxa"/>
            <w:shd w:val="clear" w:color="auto" w:fill="auto"/>
            <w:vAlign w:val="center"/>
            <w:hideMark/>
          </w:tcPr>
          <w:p w:rsidR="00BA521C" w:rsidRPr="000B2044" w:rsidRDefault="00BA521C" w:rsidP="00BA521C">
            <w:pPr>
              <w:spacing w:before="0" w:after="0"/>
              <w:jc w:val="center"/>
              <w:rPr>
                <w:rFonts w:asciiTheme="minorHAnsi" w:eastAsiaTheme="minorEastAsia" w:hAnsiTheme="minorHAnsi" w:cs="Arial"/>
                <w:lang w:val="sk-SK" w:eastAsia="sk-SK"/>
              </w:rPr>
            </w:pPr>
            <w:bookmarkStart w:id="20" w:name="RANGE!C18"/>
            <w:r w:rsidRPr="000B2044">
              <w:rPr>
                <w:rFonts w:asciiTheme="minorHAnsi" w:eastAsiaTheme="minorEastAsia" w:hAnsiTheme="minorHAnsi" w:cs="Arial"/>
                <w:lang w:val="sk-SK" w:eastAsia="sk-SK"/>
              </w:rPr>
              <w:t>60</w:t>
            </w:r>
            <w:bookmarkEnd w:id="20"/>
          </w:p>
        </w:tc>
        <w:tc>
          <w:tcPr>
            <w:tcW w:w="746" w:type="dxa"/>
            <w:shd w:val="clear" w:color="auto" w:fill="auto"/>
            <w:vAlign w:val="center"/>
            <w:hideMark/>
          </w:tcPr>
          <w:p w:rsidR="00BA521C" w:rsidRPr="000B2044" w:rsidRDefault="00BA521C" w:rsidP="00BA521C">
            <w:pPr>
              <w:spacing w:before="0" w:after="0"/>
              <w:jc w:val="center"/>
              <w:rPr>
                <w:rFonts w:asciiTheme="minorHAnsi" w:eastAsiaTheme="minorEastAsia" w:hAnsiTheme="minorHAnsi" w:cs="Arial"/>
                <w:lang w:val="sk-SK" w:eastAsia="sk-SK"/>
              </w:rPr>
            </w:pPr>
            <w:bookmarkStart w:id="21" w:name="RANGE!D18"/>
            <w:r w:rsidRPr="000B2044">
              <w:rPr>
                <w:rFonts w:asciiTheme="minorHAnsi" w:eastAsiaTheme="minorEastAsia" w:hAnsiTheme="minorHAnsi" w:cs="Arial"/>
                <w:lang w:val="sk-SK" w:eastAsia="sk-SK"/>
              </w:rPr>
              <w:t>500</w:t>
            </w:r>
            <w:bookmarkEnd w:id="21"/>
          </w:p>
        </w:tc>
      </w:tr>
    </w:tbl>
    <w:p w:rsidR="00BE7332" w:rsidRPr="000B2044" w:rsidRDefault="00BE7332" w:rsidP="00C25D03">
      <w:pPr>
        <w:pStyle w:val="Nadpis3"/>
        <w:numPr>
          <w:ilvl w:val="2"/>
          <w:numId w:val="5"/>
        </w:numPr>
        <w:rPr>
          <w:color w:val="auto"/>
          <w:lang w:val="sk-SK"/>
        </w:rPr>
      </w:pPr>
      <w:bookmarkStart w:id="22" w:name="_Toc430790425"/>
      <w:r w:rsidRPr="000B2044">
        <w:rPr>
          <w:color w:val="auto"/>
          <w:lang w:val="sk-SK"/>
        </w:rPr>
        <w:t>Zostava trolejového vedenia</w:t>
      </w:r>
      <w:bookmarkEnd w:id="22"/>
    </w:p>
    <w:p w:rsidR="00BE7332" w:rsidRPr="000B2044" w:rsidRDefault="00BE7332" w:rsidP="00BE7332">
      <w:pPr>
        <w:pStyle w:val="Hlavika"/>
        <w:autoSpaceDE w:val="0"/>
        <w:autoSpaceDN w:val="0"/>
        <w:adjustRightInd w:val="0"/>
        <w:rPr>
          <w:szCs w:val="20"/>
          <w:lang w:val="sk-SK"/>
        </w:rPr>
      </w:pPr>
      <w:r w:rsidRPr="000B2044">
        <w:rPr>
          <w:szCs w:val="20"/>
          <w:lang w:val="sk-SK"/>
        </w:rPr>
        <w:t>Pri výkonovom dimenzovaní trakčného vedenia sa uvažovalo so zostavami:</w:t>
      </w:r>
    </w:p>
    <w:p w:rsidR="00BE7332" w:rsidRPr="000B2044" w:rsidRDefault="00BE7332" w:rsidP="00BE7332">
      <w:pPr>
        <w:rPr>
          <w:i/>
          <w:iCs/>
          <w:lang w:val="sk-SK"/>
        </w:rPr>
      </w:pPr>
      <w:r w:rsidRPr="000B2044">
        <w:rPr>
          <w:i/>
          <w:sz w:val="20"/>
          <w:szCs w:val="20"/>
          <w:lang w:val="sk-SK"/>
        </w:rPr>
        <w:t>Tab. 1.</w:t>
      </w:r>
      <w:r w:rsidR="001508B0" w:rsidRPr="000B2044">
        <w:rPr>
          <w:i/>
          <w:sz w:val="20"/>
          <w:szCs w:val="20"/>
          <w:lang w:val="sk-SK"/>
        </w:rPr>
        <w:t>8</w:t>
      </w:r>
      <w:r w:rsidRPr="000B2044">
        <w:rPr>
          <w:i/>
          <w:sz w:val="20"/>
          <w:szCs w:val="20"/>
          <w:lang w:val="sk-SK"/>
        </w:rPr>
        <w:t>: Parametre možných použitých zostáv trolejového vedenia</w:t>
      </w:r>
    </w:p>
    <w:tbl>
      <w:tblPr>
        <w:tblW w:w="7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932"/>
        <w:gridCol w:w="1634"/>
        <w:gridCol w:w="3053"/>
      </w:tblGrid>
      <w:tr w:rsidR="000B2044" w:rsidRPr="000B2044" w:rsidTr="000B2044">
        <w:trPr>
          <w:trHeight w:val="84"/>
          <w:jc w:val="center"/>
        </w:trPr>
        <w:tc>
          <w:tcPr>
            <w:tcW w:w="2932" w:type="dxa"/>
            <w:vAlign w:val="center"/>
          </w:tcPr>
          <w:p w:rsidR="00BE7332" w:rsidRPr="000B2044" w:rsidRDefault="00BE7332" w:rsidP="00BA521C">
            <w:pPr>
              <w:spacing w:before="0" w:after="0"/>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Zostava TV</w:t>
            </w:r>
          </w:p>
        </w:tc>
        <w:tc>
          <w:tcPr>
            <w:tcW w:w="1634" w:type="dxa"/>
            <w:vAlign w:val="center"/>
          </w:tcPr>
          <w:p w:rsidR="00BE7332" w:rsidRPr="000B2044" w:rsidRDefault="00BE7332" w:rsidP="005301F9">
            <w:pPr>
              <w:pStyle w:val="Zarkazkladnhotextu"/>
              <w:spacing w:before="0" w:after="0"/>
              <w:ind w:left="0"/>
              <w:jc w:val="center"/>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|z| [Ω.km</w:t>
            </w:r>
            <w:r w:rsidRPr="000B2044">
              <w:rPr>
                <w:rFonts w:asciiTheme="minorHAnsi" w:eastAsiaTheme="minorEastAsia" w:hAnsiTheme="minorHAnsi" w:cs="Arial"/>
                <w:b/>
                <w:vertAlign w:val="superscript"/>
                <w:lang w:val="sk-SK" w:eastAsia="sk-SK"/>
              </w:rPr>
              <w:t>-1</w:t>
            </w:r>
            <w:r w:rsidRPr="000B2044">
              <w:rPr>
                <w:rFonts w:asciiTheme="minorHAnsi" w:eastAsiaTheme="minorEastAsia" w:hAnsiTheme="minorHAnsi" w:cs="Arial"/>
                <w:b/>
                <w:lang w:val="sk-SK" w:eastAsia="sk-SK"/>
              </w:rPr>
              <w:t>]</w:t>
            </w:r>
          </w:p>
        </w:tc>
        <w:tc>
          <w:tcPr>
            <w:tcW w:w="3053" w:type="dxa"/>
            <w:vAlign w:val="center"/>
          </w:tcPr>
          <w:p w:rsidR="00BE7332" w:rsidRPr="000B2044" w:rsidRDefault="00BE7332" w:rsidP="005301F9">
            <w:pPr>
              <w:pStyle w:val="Zarkazkladnhotextu"/>
              <w:spacing w:before="0" w:after="0"/>
              <w:ind w:left="-13"/>
              <w:jc w:val="center"/>
              <w:rPr>
                <w:rFonts w:asciiTheme="minorHAnsi" w:eastAsiaTheme="minorEastAsia" w:hAnsiTheme="minorHAnsi" w:cs="Arial"/>
                <w:b/>
                <w:lang w:val="sk-SK" w:eastAsia="sk-SK"/>
              </w:rPr>
            </w:pPr>
            <w:r w:rsidRPr="000B2044">
              <w:rPr>
                <w:rFonts w:asciiTheme="minorHAnsi" w:eastAsiaTheme="minorEastAsia" w:hAnsiTheme="minorHAnsi" w:cs="Arial"/>
                <w:b/>
                <w:lang w:val="sk-SK" w:eastAsia="sk-SK"/>
              </w:rPr>
              <w:t>Trvalé dovolené zaťaženie I [A]</w:t>
            </w:r>
          </w:p>
        </w:tc>
      </w:tr>
      <w:tr w:rsidR="000B2044" w:rsidRPr="000B2044" w:rsidTr="000B2044">
        <w:trPr>
          <w:trHeight w:val="244"/>
          <w:jc w:val="center"/>
        </w:trPr>
        <w:tc>
          <w:tcPr>
            <w:tcW w:w="2932" w:type="dxa"/>
            <w:vAlign w:val="center"/>
          </w:tcPr>
          <w:p w:rsidR="00BE7332" w:rsidRPr="000B2044" w:rsidRDefault="00BE7332" w:rsidP="00BA521C">
            <w:pPr>
              <w:spacing w:before="0" w:after="0"/>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Cu 100 mm</w:t>
            </w:r>
            <w:r w:rsidRPr="000B2044">
              <w:rPr>
                <w:rFonts w:asciiTheme="minorHAnsi" w:eastAsiaTheme="minorEastAsia" w:hAnsiTheme="minorHAnsi" w:cs="Arial"/>
                <w:vertAlign w:val="superscript"/>
                <w:lang w:val="sk-SK" w:eastAsia="sk-SK"/>
              </w:rPr>
              <w:t>2</w:t>
            </w:r>
            <w:r w:rsidRPr="000B2044">
              <w:rPr>
                <w:rFonts w:asciiTheme="minorHAnsi" w:eastAsiaTheme="minorEastAsia" w:hAnsiTheme="minorHAnsi" w:cs="Arial"/>
                <w:lang w:val="sk-SK" w:eastAsia="sk-SK"/>
              </w:rPr>
              <w:t xml:space="preserve"> + </w:t>
            </w:r>
            <w:proofErr w:type="spellStart"/>
            <w:r w:rsidRPr="000B2044">
              <w:rPr>
                <w:rFonts w:asciiTheme="minorHAnsi" w:eastAsiaTheme="minorEastAsia" w:hAnsiTheme="minorHAnsi" w:cs="Arial"/>
                <w:lang w:val="sk-SK" w:eastAsia="sk-SK"/>
              </w:rPr>
              <w:t>Bz</w:t>
            </w:r>
            <w:proofErr w:type="spellEnd"/>
            <w:r w:rsidRPr="000B2044">
              <w:rPr>
                <w:rFonts w:asciiTheme="minorHAnsi" w:eastAsiaTheme="minorEastAsia" w:hAnsiTheme="minorHAnsi" w:cs="Arial"/>
                <w:lang w:val="sk-SK" w:eastAsia="sk-SK"/>
              </w:rPr>
              <w:t xml:space="preserve"> 50 mm</w:t>
            </w:r>
            <w:r w:rsidRPr="000B2044">
              <w:rPr>
                <w:rFonts w:asciiTheme="minorHAnsi" w:eastAsiaTheme="minorEastAsia" w:hAnsiTheme="minorHAnsi" w:cs="Arial"/>
                <w:vertAlign w:val="superscript"/>
                <w:lang w:val="sk-SK" w:eastAsia="sk-SK"/>
              </w:rPr>
              <w:t>2</w:t>
            </w:r>
          </w:p>
        </w:tc>
        <w:tc>
          <w:tcPr>
            <w:tcW w:w="1634" w:type="dxa"/>
            <w:vAlign w:val="center"/>
          </w:tcPr>
          <w:p w:rsidR="00BE7332" w:rsidRPr="000B2044" w:rsidRDefault="00BE7332"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0,56</w:t>
            </w:r>
          </w:p>
        </w:tc>
        <w:tc>
          <w:tcPr>
            <w:tcW w:w="3053" w:type="dxa"/>
            <w:vAlign w:val="center"/>
          </w:tcPr>
          <w:p w:rsidR="00BE7332" w:rsidRPr="000B2044" w:rsidRDefault="00BE7332"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784</w:t>
            </w:r>
          </w:p>
        </w:tc>
      </w:tr>
      <w:tr w:rsidR="000B2044" w:rsidRPr="000B2044" w:rsidTr="000B2044">
        <w:trPr>
          <w:trHeight w:val="92"/>
          <w:jc w:val="center"/>
        </w:trPr>
        <w:tc>
          <w:tcPr>
            <w:tcW w:w="2932" w:type="dxa"/>
            <w:vAlign w:val="center"/>
          </w:tcPr>
          <w:p w:rsidR="00BE7332" w:rsidRPr="000B2044" w:rsidRDefault="00BE7332" w:rsidP="00BA521C">
            <w:pPr>
              <w:spacing w:before="0" w:after="0"/>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Cu 150 mm</w:t>
            </w:r>
            <w:r w:rsidRPr="000B2044">
              <w:rPr>
                <w:rFonts w:asciiTheme="minorHAnsi" w:eastAsiaTheme="minorEastAsia" w:hAnsiTheme="minorHAnsi" w:cs="Arial"/>
                <w:vertAlign w:val="superscript"/>
                <w:lang w:val="sk-SK" w:eastAsia="sk-SK"/>
              </w:rPr>
              <w:t>2</w:t>
            </w:r>
            <w:r w:rsidRPr="000B2044">
              <w:rPr>
                <w:rFonts w:asciiTheme="minorHAnsi" w:eastAsiaTheme="minorEastAsia" w:hAnsiTheme="minorHAnsi" w:cs="Arial"/>
                <w:lang w:val="sk-SK" w:eastAsia="sk-SK"/>
              </w:rPr>
              <w:t xml:space="preserve"> + Cu 120 mm</w:t>
            </w:r>
            <w:r w:rsidRPr="000B2044">
              <w:rPr>
                <w:rFonts w:asciiTheme="minorHAnsi" w:eastAsiaTheme="minorEastAsia" w:hAnsiTheme="minorHAnsi" w:cs="Arial"/>
                <w:vertAlign w:val="superscript"/>
                <w:lang w:val="sk-SK" w:eastAsia="sk-SK"/>
              </w:rPr>
              <w:t>2</w:t>
            </w:r>
          </w:p>
        </w:tc>
        <w:tc>
          <w:tcPr>
            <w:tcW w:w="1634" w:type="dxa"/>
            <w:vAlign w:val="center"/>
          </w:tcPr>
          <w:p w:rsidR="00BE7332" w:rsidRPr="000B2044" w:rsidRDefault="00BE7332"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0,444</w:t>
            </w:r>
          </w:p>
        </w:tc>
        <w:tc>
          <w:tcPr>
            <w:tcW w:w="3053" w:type="dxa"/>
            <w:vAlign w:val="center"/>
          </w:tcPr>
          <w:p w:rsidR="00BE7332" w:rsidRPr="000B2044" w:rsidRDefault="00BE7332" w:rsidP="00BA521C">
            <w:pPr>
              <w:spacing w:before="0" w:after="0"/>
              <w:jc w:val="center"/>
              <w:rPr>
                <w:rFonts w:asciiTheme="minorHAnsi" w:eastAsiaTheme="minorEastAsia" w:hAnsiTheme="minorHAnsi" w:cs="Arial"/>
                <w:lang w:val="sk-SK" w:eastAsia="sk-SK"/>
              </w:rPr>
            </w:pPr>
            <w:r w:rsidRPr="000B2044">
              <w:rPr>
                <w:rFonts w:asciiTheme="minorHAnsi" w:eastAsiaTheme="minorEastAsia" w:hAnsiTheme="minorHAnsi" w:cs="Arial"/>
                <w:lang w:val="sk-SK" w:eastAsia="sk-SK"/>
              </w:rPr>
              <w:t>1240</w:t>
            </w:r>
          </w:p>
        </w:tc>
      </w:tr>
    </w:tbl>
    <w:p w:rsidR="00BE7332" w:rsidRPr="000B2044" w:rsidRDefault="00BE7332" w:rsidP="00C25D03">
      <w:pPr>
        <w:pStyle w:val="Nadpis3"/>
        <w:numPr>
          <w:ilvl w:val="2"/>
          <w:numId w:val="5"/>
        </w:numPr>
        <w:rPr>
          <w:color w:val="auto"/>
          <w:lang w:val="sk-SK"/>
        </w:rPr>
      </w:pPr>
      <w:bookmarkStart w:id="23" w:name="_Toc430790426"/>
      <w:r w:rsidRPr="000B2044">
        <w:rPr>
          <w:color w:val="auto"/>
          <w:lang w:val="sk-SK"/>
        </w:rPr>
        <w:t>Redukovaný profil trate</w:t>
      </w:r>
      <w:bookmarkEnd w:id="23"/>
    </w:p>
    <w:p w:rsidR="00BE7332" w:rsidRPr="000B2044" w:rsidRDefault="005301F9" w:rsidP="00BE7332">
      <w:pPr>
        <w:rPr>
          <w:lang w:val="sk-SK"/>
        </w:rPr>
      </w:pPr>
      <w:r w:rsidRPr="000B2044">
        <w:rPr>
          <w:lang w:val="sk-SK"/>
        </w:rPr>
        <w:t xml:space="preserve">Výpočty sú </w:t>
      </w:r>
      <w:r w:rsidR="0074316A" w:rsidRPr="000B2044">
        <w:rPr>
          <w:lang w:val="sk-SK"/>
        </w:rPr>
        <w:t>realizované</w:t>
      </w:r>
      <w:r w:rsidR="00A25441" w:rsidRPr="000B2044">
        <w:rPr>
          <w:lang w:val="sk-SK"/>
        </w:rPr>
        <w:t xml:space="preserve"> na</w:t>
      </w:r>
      <w:r w:rsidR="00BE7332" w:rsidRPr="000B2044">
        <w:rPr>
          <w:lang w:val="sk-SK"/>
        </w:rPr>
        <w:t xml:space="preserve"> redukovaný profil existujúcej trate.</w:t>
      </w:r>
    </w:p>
    <w:p w:rsidR="007A6246" w:rsidRPr="000B2044" w:rsidRDefault="007A6246" w:rsidP="00C25D03">
      <w:pPr>
        <w:pStyle w:val="Nadpis2"/>
        <w:numPr>
          <w:ilvl w:val="1"/>
          <w:numId w:val="5"/>
        </w:numPr>
        <w:spacing w:before="0"/>
        <w:rPr>
          <w:szCs w:val="28"/>
          <w:lang w:val="sk-SK"/>
        </w:rPr>
      </w:pPr>
      <w:bookmarkStart w:id="24" w:name="_Toc430790427"/>
      <w:r w:rsidRPr="000B2044">
        <w:rPr>
          <w:szCs w:val="28"/>
          <w:lang w:val="sk-SK"/>
        </w:rPr>
        <w:t>Navrhované riešenie</w:t>
      </w:r>
      <w:bookmarkEnd w:id="24"/>
    </w:p>
    <w:p w:rsidR="007A6246" w:rsidRPr="000B2044" w:rsidRDefault="007A6246" w:rsidP="007A6246">
      <w:pPr>
        <w:rPr>
          <w:lang w:val="sk-SK"/>
        </w:rPr>
      </w:pPr>
      <w:r w:rsidRPr="000B2044">
        <w:rPr>
          <w:lang w:val="sk-SK"/>
        </w:rPr>
        <w:t>Energetické výpočty boli vykonané zložkovou metódou, pri ktorej sa na každom úseku s rovnakou hodnotou redukovaného stúpania vypočítala na základe rýchlosti a hmotnosti vlaku merná spotreba energie pre jazdu. Pri návrhu elektrifikácie traťového úsek</w:t>
      </w:r>
      <w:r w:rsidR="005301F9" w:rsidRPr="000B2044">
        <w:rPr>
          <w:lang w:val="sk-SK"/>
        </w:rPr>
        <w:t xml:space="preserve">u sa riešili </w:t>
      </w:r>
      <w:r w:rsidR="000B2044" w:rsidRPr="000B2044">
        <w:rPr>
          <w:lang w:val="sk-SK"/>
        </w:rPr>
        <w:t>nasledovné</w:t>
      </w:r>
      <w:r w:rsidR="005301F9" w:rsidRPr="000B2044">
        <w:rPr>
          <w:lang w:val="sk-SK"/>
        </w:rPr>
        <w:t xml:space="preserve"> úlohy:</w:t>
      </w:r>
    </w:p>
    <w:p w:rsidR="007A6246" w:rsidRPr="000B2044" w:rsidRDefault="007A6246" w:rsidP="007A6246">
      <w:pPr>
        <w:rPr>
          <w:bCs/>
          <w:i/>
          <w:lang w:val="sk-SK"/>
        </w:rPr>
      </w:pPr>
      <w:r w:rsidRPr="000B2044">
        <w:rPr>
          <w:bCs/>
          <w:i/>
          <w:lang w:val="sk-SK"/>
        </w:rPr>
        <w:t>1. Typ hnacieho vozidla</w:t>
      </w:r>
    </w:p>
    <w:p w:rsidR="007A6246" w:rsidRPr="000B2044" w:rsidRDefault="007A6246" w:rsidP="007A6246">
      <w:pPr>
        <w:rPr>
          <w:lang w:val="sk-SK"/>
        </w:rPr>
      </w:pPr>
      <w:r w:rsidRPr="000B2044">
        <w:rPr>
          <w:lang w:val="sk-SK"/>
        </w:rPr>
        <w:t>Pri výpočte sa uvažovalo s hnacím vozidlom s usporiadaním Bo’ Bo’:</w:t>
      </w:r>
    </w:p>
    <w:p w:rsidR="007A6246" w:rsidRPr="000B2044" w:rsidRDefault="007A6246" w:rsidP="007A6246">
      <w:pPr>
        <w:autoSpaceDE w:val="0"/>
        <w:autoSpaceDN w:val="0"/>
        <w:adjustRightInd w:val="0"/>
        <w:spacing w:before="0" w:after="0"/>
        <w:ind w:left="708"/>
        <w:rPr>
          <w:lang w:val="sk-SK"/>
        </w:rPr>
      </w:pPr>
      <w:r w:rsidRPr="000B2044">
        <w:rPr>
          <w:lang w:val="sk-SK"/>
        </w:rPr>
        <w:t xml:space="preserve">Trvalý výkon (P): </w:t>
      </w:r>
      <w:r w:rsidRPr="000B2044">
        <w:rPr>
          <w:lang w:val="sk-SK"/>
        </w:rPr>
        <w:tab/>
      </w:r>
      <w:r w:rsidRPr="000B2044">
        <w:rPr>
          <w:lang w:val="sk-SK"/>
        </w:rPr>
        <w:tab/>
      </w:r>
      <w:r w:rsidRPr="000B2044">
        <w:rPr>
          <w:lang w:val="sk-SK"/>
        </w:rPr>
        <w:tab/>
        <w:t>6400 kW</w:t>
      </w:r>
    </w:p>
    <w:p w:rsidR="007A6246" w:rsidRPr="000B2044" w:rsidRDefault="007A6246" w:rsidP="007A6246">
      <w:pPr>
        <w:autoSpaceDE w:val="0"/>
        <w:autoSpaceDN w:val="0"/>
        <w:adjustRightInd w:val="0"/>
        <w:spacing w:before="0" w:after="0"/>
        <w:ind w:left="708"/>
        <w:rPr>
          <w:lang w:val="sk-SK"/>
        </w:rPr>
      </w:pPr>
      <w:r w:rsidRPr="000B2044">
        <w:rPr>
          <w:lang w:val="sk-SK"/>
        </w:rPr>
        <w:t xml:space="preserve">Faktor výkonu (λ): </w:t>
      </w:r>
      <w:r w:rsidRPr="000B2044">
        <w:rPr>
          <w:lang w:val="sk-SK"/>
        </w:rPr>
        <w:tab/>
      </w:r>
      <w:r w:rsidRPr="000B2044">
        <w:rPr>
          <w:lang w:val="sk-SK"/>
        </w:rPr>
        <w:tab/>
      </w:r>
      <w:r w:rsidRPr="000B2044">
        <w:rPr>
          <w:lang w:val="sk-SK"/>
        </w:rPr>
        <w:tab/>
        <w:t>0,9</w:t>
      </w:r>
    </w:p>
    <w:p w:rsidR="007A6246" w:rsidRPr="000B2044" w:rsidRDefault="007A6246" w:rsidP="007A6246">
      <w:pPr>
        <w:autoSpaceDE w:val="0"/>
        <w:autoSpaceDN w:val="0"/>
        <w:adjustRightInd w:val="0"/>
        <w:spacing w:before="0" w:after="0"/>
        <w:ind w:left="708"/>
        <w:rPr>
          <w:lang w:val="sk-SK"/>
        </w:rPr>
      </w:pPr>
      <w:r w:rsidRPr="000B2044">
        <w:rPr>
          <w:lang w:val="sk-SK"/>
        </w:rPr>
        <w:t xml:space="preserve">Maximálna ťažná sila na háku: </w:t>
      </w:r>
      <w:r w:rsidRPr="000B2044">
        <w:rPr>
          <w:lang w:val="sk-SK"/>
        </w:rPr>
        <w:tab/>
      </w:r>
      <w:r w:rsidRPr="000B2044">
        <w:rPr>
          <w:lang w:val="sk-SK"/>
        </w:rPr>
        <w:tab/>
        <w:t xml:space="preserve">300 </w:t>
      </w:r>
      <w:proofErr w:type="spellStart"/>
      <w:r w:rsidRPr="000B2044">
        <w:rPr>
          <w:lang w:val="sk-SK"/>
        </w:rPr>
        <w:t>kN</w:t>
      </w:r>
      <w:proofErr w:type="spellEnd"/>
    </w:p>
    <w:p w:rsidR="007A6246" w:rsidRPr="000B2044" w:rsidRDefault="007A6246" w:rsidP="007A6246">
      <w:pPr>
        <w:autoSpaceDE w:val="0"/>
        <w:autoSpaceDN w:val="0"/>
        <w:adjustRightInd w:val="0"/>
        <w:spacing w:before="0" w:after="0"/>
        <w:ind w:left="708"/>
        <w:rPr>
          <w:lang w:val="sk-SK"/>
        </w:rPr>
      </w:pPr>
      <w:r w:rsidRPr="000B2044">
        <w:rPr>
          <w:lang w:val="sk-SK"/>
        </w:rPr>
        <w:t>Hmotnosť:</w:t>
      </w:r>
      <w:r w:rsidRPr="000B2044">
        <w:rPr>
          <w:lang w:val="sk-SK"/>
        </w:rPr>
        <w:tab/>
      </w:r>
      <w:r w:rsidRPr="000B2044">
        <w:rPr>
          <w:lang w:val="sk-SK"/>
        </w:rPr>
        <w:tab/>
      </w:r>
      <w:r w:rsidRPr="000B2044">
        <w:rPr>
          <w:lang w:val="sk-SK"/>
        </w:rPr>
        <w:tab/>
      </w:r>
      <w:r w:rsidRPr="000B2044">
        <w:rPr>
          <w:lang w:val="sk-SK"/>
        </w:rPr>
        <w:tab/>
        <w:t>86 t</w:t>
      </w:r>
    </w:p>
    <w:p w:rsidR="007A6246" w:rsidRPr="000B2044" w:rsidRDefault="007A6246" w:rsidP="007A6246">
      <w:pPr>
        <w:autoSpaceDE w:val="0"/>
        <w:autoSpaceDN w:val="0"/>
        <w:adjustRightInd w:val="0"/>
        <w:spacing w:before="0" w:after="0"/>
        <w:ind w:left="708"/>
        <w:rPr>
          <w:lang w:val="sk-SK"/>
        </w:rPr>
      </w:pPr>
      <w:r w:rsidRPr="000B2044">
        <w:rPr>
          <w:lang w:val="sk-SK"/>
        </w:rPr>
        <w:t>Maximálna rýchlosť:</w:t>
      </w:r>
      <w:r w:rsidRPr="000B2044">
        <w:rPr>
          <w:lang w:val="sk-SK"/>
        </w:rPr>
        <w:tab/>
      </w:r>
      <w:r w:rsidRPr="000B2044">
        <w:rPr>
          <w:lang w:val="sk-SK"/>
        </w:rPr>
        <w:tab/>
      </w:r>
      <w:r w:rsidRPr="000B2044">
        <w:rPr>
          <w:lang w:val="sk-SK"/>
        </w:rPr>
        <w:tab/>
        <w:t>230 km.h</w:t>
      </w:r>
      <w:r w:rsidRPr="000B2044">
        <w:rPr>
          <w:vertAlign w:val="superscript"/>
          <w:lang w:val="sk-SK"/>
        </w:rPr>
        <w:t>-1</w:t>
      </w:r>
    </w:p>
    <w:p w:rsidR="007A6246" w:rsidRDefault="007A6246" w:rsidP="007A6246">
      <w:pPr>
        <w:autoSpaceDE w:val="0"/>
        <w:autoSpaceDN w:val="0"/>
        <w:adjustRightInd w:val="0"/>
        <w:spacing w:before="0" w:after="0"/>
        <w:ind w:left="708"/>
        <w:rPr>
          <w:lang w:val="sk-SK"/>
        </w:rPr>
      </w:pPr>
      <w:r w:rsidRPr="000B2044">
        <w:rPr>
          <w:lang w:val="sk-SK"/>
        </w:rPr>
        <w:t>Odhadnutá účinnosť:</w:t>
      </w:r>
      <w:r w:rsidRPr="000B2044">
        <w:rPr>
          <w:lang w:val="sk-SK"/>
        </w:rPr>
        <w:tab/>
      </w:r>
      <w:r w:rsidRPr="000B2044">
        <w:rPr>
          <w:lang w:val="sk-SK"/>
        </w:rPr>
        <w:tab/>
      </w:r>
      <w:r w:rsidRPr="000B2044">
        <w:rPr>
          <w:lang w:val="sk-SK"/>
        </w:rPr>
        <w:tab/>
        <w:t>0,83 (0,581 pre rozjazd)</w:t>
      </w:r>
    </w:p>
    <w:p w:rsidR="00421584" w:rsidRDefault="00421584" w:rsidP="007A6246">
      <w:pPr>
        <w:autoSpaceDE w:val="0"/>
        <w:autoSpaceDN w:val="0"/>
        <w:adjustRightInd w:val="0"/>
        <w:spacing w:before="0" w:after="0"/>
        <w:ind w:left="708"/>
        <w:rPr>
          <w:lang w:val="sk-SK"/>
        </w:rPr>
      </w:pPr>
    </w:p>
    <w:p w:rsidR="00421584" w:rsidRPr="000B2044" w:rsidRDefault="00421584" w:rsidP="007A6246">
      <w:pPr>
        <w:autoSpaceDE w:val="0"/>
        <w:autoSpaceDN w:val="0"/>
        <w:adjustRightInd w:val="0"/>
        <w:spacing w:before="0" w:after="0"/>
        <w:ind w:left="708"/>
        <w:rPr>
          <w:lang w:val="sk-SK"/>
        </w:rPr>
      </w:pPr>
    </w:p>
    <w:p w:rsidR="007A6246" w:rsidRPr="000B2044" w:rsidRDefault="007A6246" w:rsidP="007A6246">
      <w:pPr>
        <w:rPr>
          <w:bCs/>
          <w:i/>
          <w:lang w:val="sk-SK"/>
        </w:rPr>
      </w:pPr>
      <w:r w:rsidRPr="000B2044">
        <w:rPr>
          <w:bCs/>
          <w:i/>
          <w:lang w:val="sk-SK"/>
        </w:rPr>
        <w:lastRenderedPageBreak/>
        <w:t>2. Výpočet spotreby elektrickej energie pre elektrickú trakciu</w:t>
      </w:r>
    </w:p>
    <w:p w:rsidR="007A6246" w:rsidRPr="000B2044" w:rsidRDefault="007A6246" w:rsidP="00C25D03">
      <w:pPr>
        <w:pStyle w:val="Odsekzoznamu"/>
        <w:numPr>
          <w:ilvl w:val="0"/>
          <w:numId w:val="7"/>
        </w:numPr>
        <w:rPr>
          <w:lang w:val="sk-SK"/>
        </w:rPr>
      </w:pPr>
      <w:r w:rsidRPr="000B2044">
        <w:rPr>
          <w:lang w:val="sk-SK"/>
        </w:rPr>
        <w:t>merná spotreba,</w:t>
      </w:r>
    </w:p>
    <w:p w:rsidR="007A6246" w:rsidRPr="000B2044" w:rsidRDefault="007A6246" w:rsidP="00C25D03">
      <w:pPr>
        <w:pStyle w:val="Odsekzoznamu"/>
        <w:numPr>
          <w:ilvl w:val="0"/>
          <w:numId w:val="7"/>
        </w:numPr>
        <w:rPr>
          <w:lang w:val="sk-SK"/>
        </w:rPr>
      </w:pPr>
      <w:r w:rsidRPr="000B2044">
        <w:rPr>
          <w:lang w:val="sk-SK"/>
        </w:rPr>
        <w:t>celková ročná spotreba.</w:t>
      </w:r>
    </w:p>
    <w:p w:rsidR="007A6246" w:rsidRPr="000B2044" w:rsidRDefault="007A6246" w:rsidP="00E45E69">
      <w:pPr>
        <w:rPr>
          <w:lang w:val="sk-SK"/>
        </w:rPr>
      </w:pPr>
      <w:r w:rsidRPr="000B2044">
        <w:rPr>
          <w:lang w:val="sk-SK"/>
        </w:rPr>
        <w:t>Merná a celková spotreba elektrickej energie bola počítaná v mieste odberu prúdu, t. j. na zberači rušňa alebo na výstupe z napájacej stanice. Elektrická energia odoberaná z trakčného vedenia sa spotrebuje na krytie týchto zložiek spotreby energie:</w:t>
      </w:r>
    </w:p>
    <w:p w:rsidR="007A6246" w:rsidRPr="000B2044" w:rsidRDefault="007A6246" w:rsidP="00C25D03">
      <w:pPr>
        <w:pStyle w:val="Odsekzoznamu"/>
        <w:numPr>
          <w:ilvl w:val="0"/>
          <w:numId w:val="7"/>
        </w:numPr>
        <w:rPr>
          <w:lang w:val="sk-SK"/>
        </w:rPr>
      </w:pPr>
      <w:r w:rsidRPr="000B2044">
        <w:rPr>
          <w:lang w:val="sk-SK"/>
        </w:rPr>
        <w:t>na užitočnú trakčnú prácu (prekonávanie pasívnych odporov),</w:t>
      </w:r>
    </w:p>
    <w:p w:rsidR="007A6246" w:rsidRPr="000B2044" w:rsidRDefault="0075287B" w:rsidP="00C25D03">
      <w:pPr>
        <w:pStyle w:val="Odsekzoznamu"/>
        <w:numPr>
          <w:ilvl w:val="0"/>
          <w:numId w:val="7"/>
        </w:numPr>
        <w:rPr>
          <w:lang w:val="sk-SK"/>
        </w:rPr>
      </w:pPr>
      <w:r>
        <w:rPr>
          <w:lang w:val="sk-SK"/>
        </w:rPr>
        <w:t>na krytie strát</w:t>
      </w:r>
      <w:r w:rsidR="007A6246" w:rsidRPr="000B2044">
        <w:rPr>
          <w:lang w:val="sk-SK"/>
        </w:rPr>
        <w:t xml:space="preserve"> vo vozidle pri konaní trakčnej práce (predpokladá sa pritom</w:t>
      </w:r>
      <w:r w:rsidR="005F0201" w:rsidRPr="000B2044">
        <w:rPr>
          <w:lang w:val="sk-SK"/>
        </w:rPr>
        <w:t xml:space="preserve"> </w:t>
      </w:r>
      <w:r w:rsidR="007A6246" w:rsidRPr="000B2044">
        <w:rPr>
          <w:lang w:val="sk-SK"/>
        </w:rPr>
        <w:t>plné napätie na trakčných motoroch),</w:t>
      </w:r>
    </w:p>
    <w:p w:rsidR="007A6246" w:rsidRPr="000B2044" w:rsidRDefault="007A6246" w:rsidP="00C25D03">
      <w:pPr>
        <w:pStyle w:val="Odsekzoznamu"/>
        <w:numPr>
          <w:ilvl w:val="0"/>
          <w:numId w:val="7"/>
        </w:numPr>
        <w:rPr>
          <w:lang w:val="sk-SK"/>
        </w:rPr>
      </w:pPr>
      <w:r w:rsidRPr="000B2044">
        <w:rPr>
          <w:lang w:val="sk-SK"/>
        </w:rPr>
        <w:t>na straty pri rozjazde (v dôsledku zníženia účinnosti vozidla pri rozjazde),</w:t>
      </w:r>
    </w:p>
    <w:p w:rsidR="007A6246" w:rsidRPr="000B2044" w:rsidRDefault="007A6246" w:rsidP="00C25D03">
      <w:pPr>
        <w:pStyle w:val="Odsekzoznamu"/>
        <w:numPr>
          <w:ilvl w:val="0"/>
          <w:numId w:val="7"/>
        </w:numPr>
        <w:rPr>
          <w:lang w:val="sk-SK"/>
        </w:rPr>
      </w:pPr>
      <w:r w:rsidRPr="000B2044">
        <w:rPr>
          <w:lang w:val="sk-SK"/>
        </w:rPr>
        <w:t>na straty pri brzdení (straty kinetickej energie vlaku),</w:t>
      </w:r>
    </w:p>
    <w:p w:rsidR="007A6246" w:rsidRPr="000B2044" w:rsidRDefault="007A6246" w:rsidP="00C25D03">
      <w:pPr>
        <w:pStyle w:val="Odsekzoznamu"/>
        <w:numPr>
          <w:ilvl w:val="0"/>
          <w:numId w:val="7"/>
        </w:numPr>
        <w:rPr>
          <w:lang w:val="sk-SK"/>
        </w:rPr>
      </w:pPr>
      <w:r w:rsidRPr="000B2044">
        <w:rPr>
          <w:lang w:val="sk-SK"/>
        </w:rPr>
        <w:t>na spotrebu pomocných pohonov,</w:t>
      </w:r>
    </w:p>
    <w:p w:rsidR="007A6246" w:rsidRPr="000B2044" w:rsidRDefault="007A6246" w:rsidP="00C25D03">
      <w:pPr>
        <w:pStyle w:val="Odsekzoznamu"/>
        <w:numPr>
          <w:ilvl w:val="0"/>
          <w:numId w:val="7"/>
        </w:numPr>
        <w:rPr>
          <w:lang w:val="sk-SK"/>
        </w:rPr>
      </w:pPr>
      <w:r w:rsidRPr="000B2044">
        <w:rPr>
          <w:lang w:val="sk-SK"/>
        </w:rPr>
        <w:t>na vykurovanie vlaku, klimatizácia (vyskytuje sa len u vlakov osobnej dopravy),</w:t>
      </w:r>
    </w:p>
    <w:p w:rsidR="007A6246" w:rsidRPr="000B2044" w:rsidRDefault="007A6246" w:rsidP="00C25D03">
      <w:pPr>
        <w:pStyle w:val="Odsekzoznamu"/>
        <w:numPr>
          <w:ilvl w:val="0"/>
          <w:numId w:val="7"/>
        </w:numPr>
        <w:rPr>
          <w:lang w:val="sk-SK"/>
        </w:rPr>
      </w:pPr>
      <w:r w:rsidRPr="000B2044">
        <w:rPr>
          <w:lang w:val="sk-SK"/>
        </w:rPr>
        <w:t xml:space="preserve">elektrické </w:t>
      </w:r>
      <w:proofErr w:type="spellStart"/>
      <w:r w:rsidRPr="000B2044">
        <w:rPr>
          <w:lang w:val="sk-SK"/>
        </w:rPr>
        <w:t>predkurovacie</w:t>
      </w:r>
      <w:proofErr w:type="spellEnd"/>
      <w:r w:rsidRPr="000B2044">
        <w:rPr>
          <w:lang w:val="sk-SK"/>
        </w:rPr>
        <w:t xml:space="preserve"> zariadenie.</w:t>
      </w:r>
    </w:p>
    <w:p w:rsidR="009859C3" w:rsidRPr="000B2044" w:rsidRDefault="009859C3" w:rsidP="00C25D03">
      <w:pPr>
        <w:pStyle w:val="Nadpis2"/>
        <w:numPr>
          <w:ilvl w:val="1"/>
          <w:numId w:val="5"/>
        </w:numPr>
        <w:spacing w:before="0"/>
        <w:rPr>
          <w:szCs w:val="28"/>
          <w:lang w:val="sk-SK"/>
        </w:rPr>
      </w:pPr>
      <w:bookmarkStart w:id="25" w:name="_Toc430790428"/>
      <w:r w:rsidRPr="000B2044">
        <w:rPr>
          <w:szCs w:val="28"/>
          <w:lang w:val="sk-SK"/>
        </w:rPr>
        <w:t>Energetické výpočty jednosmerné 3 kV</w:t>
      </w:r>
      <w:bookmarkEnd w:id="25"/>
    </w:p>
    <w:p w:rsidR="0081252A" w:rsidRPr="000B2044" w:rsidRDefault="0081252A" w:rsidP="0081252A">
      <w:pPr>
        <w:rPr>
          <w:rFonts w:cs="Arial"/>
          <w:lang w:val="sk-SK"/>
        </w:rPr>
      </w:pPr>
      <w:r w:rsidRPr="000B2044">
        <w:rPr>
          <w:rFonts w:cs="Arial"/>
          <w:lang w:val="sk-SK"/>
        </w:rPr>
        <w:t>Pri známom rozložení TM bola zložkovou metódou vypočítaná spotreba energie na medzi</w:t>
      </w:r>
      <w:r w:rsidR="000B2044" w:rsidRPr="000B2044">
        <w:rPr>
          <w:rFonts w:cs="Arial"/>
          <w:lang w:val="sk-SK"/>
        </w:rPr>
        <w:t xml:space="preserve"> </w:t>
      </w:r>
      <w:proofErr w:type="spellStart"/>
      <w:r w:rsidRPr="000B2044">
        <w:rPr>
          <w:rFonts w:cs="Arial"/>
          <w:lang w:val="sk-SK"/>
        </w:rPr>
        <w:t>meniarenských</w:t>
      </w:r>
      <w:proofErr w:type="spellEnd"/>
      <w:r w:rsidRPr="000B2044">
        <w:rPr>
          <w:rFonts w:cs="Arial"/>
          <w:lang w:val="sk-SK"/>
        </w:rPr>
        <w:t xml:space="preserve"> úsekoch. Z veľkosti spotreby elektrickej energie za deň bol vypočítaný stredný výkon, ktorým je napájacia stanica zaťažená. Z neho sa na základe štatisticky zistených závislostí určil predpokladaný minimálny možný inštalovaný efektívny výkon TM, ktorý sa porovnal s terajšími hodnotami výkonov TM.</w:t>
      </w:r>
    </w:p>
    <w:p w:rsidR="0081252A" w:rsidRPr="000B2044" w:rsidRDefault="0081252A" w:rsidP="0081252A">
      <w:pPr>
        <w:rPr>
          <w:rFonts w:cs="Arial"/>
          <w:lang w:val="sk-SK"/>
        </w:rPr>
      </w:pPr>
      <w:r w:rsidRPr="000B2044">
        <w:rPr>
          <w:rFonts w:cs="Arial"/>
          <w:lang w:val="sk-SK"/>
        </w:rPr>
        <w:t>Energetické výpočty jednosmerné 3 kV boli realizované pre tieto stavy:</w:t>
      </w:r>
    </w:p>
    <w:p w:rsidR="0081252A" w:rsidRPr="000B2044" w:rsidRDefault="0081252A" w:rsidP="00C25D03">
      <w:pPr>
        <w:pStyle w:val="Odsekzoznamu"/>
        <w:numPr>
          <w:ilvl w:val="0"/>
          <w:numId w:val="7"/>
        </w:numPr>
        <w:rPr>
          <w:lang w:val="sk-SK"/>
        </w:rPr>
      </w:pPr>
      <w:r w:rsidRPr="000B2044">
        <w:rPr>
          <w:lang w:val="sk-SK"/>
        </w:rPr>
        <w:t>Existujúci rozsah dopravy (GVD 2013/2014),</w:t>
      </w:r>
    </w:p>
    <w:p w:rsidR="0081252A" w:rsidRPr="000B2044" w:rsidRDefault="0081252A" w:rsidP="00C25D03">
      <w:pPr>
        <w:pStyle w:val="Odsekzoznamu"/>
        <w:numPr>
          <w:ilvl w:val="0"/>
          <w:numId w:val="7"/>
        </w:numPr>
        <w:rPr>
          <w:lang w:val="sk-SK"/>
        </w:rPr>
      </w:pPr>
      <w:r w:rsidRPr="000B2044">
        <w:rPr>
          <w:lang w:val="sk-SK"/>
        </w:rPr>
        <w:t>Rozsah dopravy pre rok 2057 – variant bez projektu,</w:t>
      </w:r>
    </w:p>
    <w:p w:rsidR="0081252A" w:rsidRPr="000B2044" w:rsidRDefault="0081252A" w:rsidP="00C25D03">
      <w:pPr>
        <w:pStyle w:val="Odsekzoznamu"/>
        <w:numPr>
          <w:ilvl w:val="0"/>
          <w:numId w:val="7"/>
        </w:numPr>
        <w:rPr>
          <w:lang w:val="sk-SK"/>
        </w:rPr>
      </w:pPr>
      <w:r w:rsidRPr="000B2044">
        <w:rPr>
          <w:lang w:val="sk-SK"/>
        </w:rPr>
        <w:t>Rozsah dopravy pre rok 2057 – alternatíva 1.1,</w:t>
      </w:r>
    </w:p>
    <w:p w:rsidR="008F0ECF" w:rsidRPr="000B2044" w:rsidRDefault="008F0ECF" w:rsidP="00C25D03">
      <w:pPr>
        <w:pStyle w:val="Odsekzoznamu"/>
        <w:numPr>
          <w:ilvl w:val="0"/>
          <w:numId w:val="7"/>
        </w:numPr>
        <w:rPr>
          <w:lang w:val="sk-SK"/>
        </w:rPr>
      </w:pPr>
      <w:r w:rsidRPr="000B2044">
        <w:rPr>
          <w:lang w:val="sk-SK"/>
        </w:rPr>
        <w:t>Rozsah dopravy pre rok 2057 – alternatíva 2.3,</w:t>
      </w:r>
    </w:p>
    <w:p w:rsidR="0081252A" w:rsidRPr="000B2044" w:rsidRDefault="0081252A" w:rsidP="00C25D03">
      <w:pPr>
        <w:pStyle w:val="Odsekzoznamu"/>
        <w:numPr>
          <w:ilvl w:val="0"/>
          <w:numId w:val="7"/>
        </w:numPr>
        <w:rPr>
          <w:lang w:val="sk-SK"/>
        </w:rPr>
      </w:pPr>
      <w:r w:rsidRPr="000B2044">
        <w:rPr>
          <w:lang w:val="sk-SK"/>
        </w:rPr>
        <w:t>Rozsah dopravy pre rok 2057 – alternatíva 3.1,</w:t>
      </w:r>
    </w:p>
    <w:p w:rsidR="0081252A" w:rsidRPr="000B2044" w:rsidRDefault="0081252A" w:rsidP="00C25D03">
      <w:pPr>
        <w:pStyle w:val="Odsekzoznamu"/>
        <w:numPr>
          <w:ilvl w:val="0"/>
          <w:numId w:val="7"/>
        </w:numPr>
        <w:rPr>
          <w:lang w:val="sk-SK"/>
        </w:rPr>
      </w:pPr>
      <w:r w:rsidRPr="000B2044">
        <w:rPr>
          <w:lang w:val="sk-SK"/>
        </w:rPr>
        <w:t>Rozsah dopravy pre rok 2057 – alternatíva 3.2.</w:t>
      </w:r>
    </w:p>
    <w:p w:rsidR="0081252A" w:rsidRPr="000B2044" w:rsidRDefault="0081252A" w:rsidP="0081252A">
      <w:pPr>
        <w:rPr>
          <w:lang w:val="sk-SK"/>
        </w:rPr>
      </w:pPr>
      <w:r w:rsidRPr="000B2044">
        <w:rPr>
          <w:lang w:val="sk-SK"/>
        </w:rPr>
        <w:t>V</w:t>
      </w:r>
      <w:r w:rsidR="00D626FF" w:rsidRPr="000B2044">
        <w:rPr>
          <w:lang w:val="sk-SK"/>
        </w:rPr>
        <w:t> </w:t>
      </w:r>
      <w:r w:rsidRPr="000B2044">
        <w:rPr>
          <w:lang w:val="sk-SK"/>
        </w:rPr>
        <w:t>tabuľke</w:t>
      </w:r>
      <w:r w:rsidR="00D626FF" w:rsidRPr="000B2044">
        <w:rPr>
          <w:lang w:val="sk-SK"/>
        </w:rPr>
        <w:t xml:space="preserve"> č. 1.</w:t>
      </w:r>
      <w:r w:rsidR="001508B0" w:rsidRPr="000B2044">
        <w:rPr>
          <w:lang w:val="sk-SK"/>
        </w:rPr>
        <w:t>9</w:t>
      </w:r>
      <w:r w:rsidR="00D626FF" w:rsidRPr="000B2044">
        <w:rPr>
          <w:lang w:val="sk-SK"/>
        </w:rPr>
        <w:t xml:space="preserve"> </w:t>
      </w:r>
      <w:r w:rsidR="005F0201" w:rsidRPr="000B2044">
        <w:rPr>
          <w:lang w:val="sk-SK"/>
        </w:rPr>
        <w:t>V</w:t>
      </w:r>
      <w:r w:rsidRPr="000B2044">
        <w:rPr>
          <w:lang w:val="sk-SK"/>
        </w:rPr>
        <w:t>ýsledk</w:t>
      </w:r>
      <w:r w:rsidR="00B13FBB" w:rsidRPr="000B2044">
        <w:rPr>
          <w:lang w:val="sk-SK"/>
        </w:rPr>
        <w:t>y</w:t>
      </w:r>
      <w:r w:rsidRPr="000B2044">
        <w:rPr>
          <w:lang w:val="sk-SK"/>
        </w:rPr>
        <w:t xml:space="preserve"> energetických výpočtov jednosmerných 3 kV sú vypočítané hodnoty výkonov medzi</w:t>
      </w:r>
      <w:r w:rsidR="000B2044" w:rsidRPr="000B2044">
        <w:rPr>
          <w:lang w:val="sk-SK"/>
        </w:rPr>
        <w:t xml:space="preserve"> </w:t>
      </w:r>
      <w:proofErr w:type="spellStart"/>
      <w:r w:rsidRPr="000B2044">
        <w:rPr>
          <w:lang w:val="sk-SK"/>
        </w:rPr>
        <w:t>meniarenských</w:t>
      </w:r>
      <w:proofErr w:type="spellEnd"/>
      <w:r w:rsidRPr="000B2044">
        <w:rPr>
          <w:lang w:val="sk-SK"/>
        </w:rPr>
        <w:t xml:space="preserve"> úsekov (zelené podfarbenie) a hodnoty príspevkov výkonu trakčnej meniarne do priľahlých úsekov (slabomodré podfarbenie</w:t>
      </w:r>
      <w:r w:rsidR="00404B1C" w:rsidRPr="000B2044">
        <w:rPr>
          <w:lang w:val="sk-SK"/>
        </w:rPr>
        <w:t>).</w:t>
      </w:r>
    </w:p>
    <w:p w:rsidR="00DD4295" w:rsidRPr="000B2044" w:rsidRDefault="00DD4295" w:rsidP="0081252A">
      <w:pPr>
        <w:rPr>
          <w:lang w:val="sk-SK"/>
        </w:rPr>
      </w:pPr>
      <w:r w:rsidRPr="000B2044">
        <w:rPr>
          <w:lang w:val="sk-SK"/>
        </w:rPr>
        <w:t>Pri výpočte sa pre všetky alternatívy použil súčasný redukovaný traťový profil, premenn</w:t>
      </w:r>
      <w:r w:rsidR="0075287B">
        <w:rPr>
          <w:lang w:val="sk-SK"/>
        </w:rPr>
        <w:t>ými</w:t>
      </w:r>
      <w:r w:rsidRPr="000B2044">
        <w:rPr>
          <w:lang w:val="sk-SK"/>
        </w:rPr>
        <w:t xml:space="preserve"> boli priemerná rýchlosť na trati a rozsah dopravy. Vzhľadom na nie radikálny nárast dopravy a minimálne zmeny v redukovanom traťovom profile, rozdiely vo výkonoch nastali najmä kvôli zvýšeniu dopravnej rýchlosti.</w:t>
      </w:r>
    </w:p>
    <w:p w:rsidR="00F91ACA" w:rsidRPr="000B2044" w:rsidRDefault="00F91ACA" w:rsidP="0081252A">
      <w:pPr>
        <w:rPr>
          <w:lang w:val="sk-SK"/>
        </w:rPr>
      </w:pPr>
    </w:p>
    <w:p w:rsidR="00F91ACA" w:rsidRPr="000B2044" w:rsidRDefault="00F91ACA" w:rsidP="0081252A">
      <w:pPr>
        <w:rPr>
          <w:lang w:val="sk-SK"/>
        </w:rPr>
      </w:pPr>
    </w:p>
    <w:p w:rsidR="007A6246" w:rsidRPr="000B2044" w:rsidRDefault="007A6246" w:rsidP="0081252A">
      <w:pPr>
        <w:rPr>
          <w:lang w:val="sk-SK"/>
        </w:rPr>
      </w:pPr>
    </w:p>
    <w:p w:rsidR="00E45E69" w:rsidRPr="000B2044" w:rsidRDefault="00E45E69" w:rsidP="0081252A">
      <w:pPr>
        <w:rPr>
          <w:lang w:val="sk-SK"/>
        </w:rPr>
      </w:pPr>
    </w:p>
    <w:p w:rsidR="00E45E69" w:rsidRPr="000B2044" w:rsidRDefault="00E45E69" w:rsidP="0081252A">
      <w:pPr>
        <w:rPr>
          <w:lang w:val="sk-SK"/>
        </w:rPr>
      </w:pPr>
    </w:p>
    <w:p w:rsidR="00B41E87" w:rsidRPr="000B2044" w:rsidRDefault="00B41E87" w:rsidP="0081252A">
      <w:pPr>
        <w:rPr>
          <w:lang w:val="sk-SK"/>
        </w:rPr>
      </w:pPr>
    </w:p>
    <w:p w:rsidR="008F0ECF" w:rsidRPr="000B2044" w:rsidRDefault="008F0ECF" w:rsidP="0081252A">
      <w:pPr>
        <w:rPr>
          <w:lang w:val="sk-SK"/>
        </w:rPr>
      </w:pPr>
    </w:p>
    <w:p w:rsidR="00235226" w:rsidRPr="000B2044" w:rsidRDefault="00235226" w:rsidP="0081252A">
      <w:pPr>
        <w:rPr>
          <w:lang w:val="sk-SK"/>
        </w:rPr>
      </w:pPr>
    </w:p>
    <w:p w:rsidR="00E45E69" w:rsidRPr="000B2044" w:rsidRDefault="00E45E69" w:rsidP="0081252A">
      <w:pPr>
        <w:rPr>
          <w:i/>
          <w:sz w:val="20"/>
          <w:szCs w:val="20"/>
          <w:lang w:val="sk-SK"/>
        </w:rPr>
      </w:pPr>
    </w:p>
    <w:p w:rsidR="00F91ACA" w:rsidRPr="000B2044" w:rsidRDefault="00F91ACA" w:rsidP="0081252A">
      <w:pPr>
        <w:rPr>
          <w:lang w:val="sk-SK"/>
        </w:rPr>
      </w:pPr>
      <w:r w:rsidRPr="000B2044">
        <w:rPr>
          <w:i/>
          <w:sz w:val="20"/>
          <w:szCs w:val="20"/>
          <w:lang w:val="sk-SK"/>
        </w:rPr>
        <w:lastRenderedPageBreak/>
        <w:t>Tab. 1.</w:t>
      </w:r>
      <w:r w:rsidR="001508B0" w:rsidRPr="000B2044">
        <w:rPr>
          <w:i/>
          <w:sz w:val="20"/>
          <w:szCs w:val="20"/>
          <w:lang w:val="sk-SK"/>
        </w:rPr>
        <w:t>9</w:t>
      </w:r>
      <w:r w:rsidRPr="000B2044">
        <w:rPr>
          <w:i/>
          <w:sz w:val="20"/>
          <w:szCs w:val="20"/>
          <w:lang w:val="sk-SK"/>
        </w:rPr>
        <w:t xml:space="preserve">: </w:t>
      </w:r>
      <w:r w:rsidR="007A6246" w:rsidRPr="000B2044">
        <w:rPr>
          <w:i/>
          <w:sz w:val="20"/>
          <w:szCs w:val="20"/>
          <w:lang w:val="sk-SK"/>
        </w:rPr>
        <w:t>Výsledky energetických výpočtov jednosmerných 3</w:t>
      </w:r>
      <w:r w:rsidR="008F50BB" w:rsidRPr="000B2044">
        <w:rPr>
          <w:i/>
          <w:sz w:val="20"/>
          <w:szCs w:val="20"/>
          <w:lang w:val="sk-SK"/>
        </w:rPr>
        <w:t xml:space="preserve"> </w:t>
      </w:r>
      <w:r w:rsidR="007A6246" w:rsidRPr="000B2044">
        <w:rPr>
          <w:i/>
          <w:sz w:val="20"/>
          <w:szCs w:val="20"/>
          <w:lang w:val="sk-SK"/>
        </w:rPr>
        <w:t>kV</w:t>
      </w:r>
    </w:p>
    <w:p w:rsidR="0081252A" w:rsidRPr="000B2044" w:rsidRDefault="00687FBB" w:rsidP="00E45E69">
      <w:pPr>
        <w:jc w:val="center"/>
        <w:rPr>
          <w:lang w:val="sk-SK"/>
        </w:rPr>
      </w:pPr>
      <w:r w:rsidRPr="000B2044">
        <w:rPr>
          <w:noProof/>
          <w:lang w:val="sk-SK" w:eastAsia="sk-SK"/>
        </w:rPr>
        <w:drawing>
          <wp:inline distT="0" distB="0" distL="0" distR="0" wp14:anchorId="0201E115" wp14:editId="1D249AFA">
            <wp:extent cx="5896705" cy="8340918"/>
            <wp:effectExtent l="0" t="0" r="8890" b="3175"/>
            <wp:docPr id="1"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V_CT-ZA_js.jpg"/>
                    <pic:cNvPicPr/>
                  </pic:nvPicPr>
                  <pic:blipFill>
                    <a:blip r:embed="rId11">
                      <a:extLst>
                        <a:ext uri="{28A0092B-C50C-407E-A947-70E740481C1C}">
                          <a14:useLocalDpi xmlns:a14="http://schemas.microsoft.com/office/drawing/2010/main" val="0"/>
                        </a:ext>
                      </a:extLst>
                    </a:blip>
                    <a:stretch>
                      <a:fillRect/>
                    </a:stretch>
                  </pic:blipFill>
                  <pic:spPr>
                    <a:xfrm>
                      <a:off x="0" y="0"/>
                      <a:ext cx="5897776" cy="8342433"/>
                    </a:xfrm>
                    <a:prstGeom prst="rect">
                      <a:avLst/>
                    </a:prstGeom>
                  </pic:spPr>
                </pic:pic>
              </a:graphicData>
            </a:graphic>
          </wp:inline>
        </w:drawing>
      </w:r>
    </w:p>
    <w:p w:rsidR="007A6246" w:rsidRPr="000B2044" w:rsidRDefault="007A6246" w:rsidP="00C25D03">
      <w:pPr>
        <w:pStyle w:val="Nadpis2"/>
        <w:numPr>
          <w:ilvl w:val="1"/>
          <w:numId w:val="5"/>
        </w:numPr>
        <w:spacing w:before="0"/>
        <w:rPr>
          <w:szCs w:val="28"/>
          <w:lang w:val="sk-SK"/>
        </w:rPr>
      </w:pPr>
      <w:bookmarkStart w:id="26" w:name="_Toc430790429"/>
      <w:r w:rsidRPr="000B2044">
        <w:rPr>
          <w:szCs w:val="28"/>
          <w:lang w:val="sk-SK"/>
        </w:rPr>
        <w:lastRenderedPageBreak/>
        <w:t>Energetické výpočty striedavé 25 kV, 50 Hz</w:t>
      </w:r>
      <w:bookmarkEnd w:id="26"/>
    </w:p>
    <w:p w:rsidR="007A6246" w:rsidRPr="000B2044" w:rsidRDefault="007A6246" w:rsidP="007A6246">
      <w:pPr>
        <w:rPr>
          <w:rFonts w:cs="Arial"/>
          <w:lang w:val="sk-SK"/>
        </w:rPr>
      </w:pPr>
      <w:r w:rsidRPr="000B2044">
        <w:rPr>
          <w:rFonts w:cs="Arial"/>
          <w:lang w:val="sk-SK"/>
        </w:rPr>
        <w:t xml:space="preserve">Pri </w:t>
      </w:r>
      <w:r w:rsidR="00404B1C" w:rsidRPr="000B2044">
        <w:rPr>
          <w:rFonts w:cs="Arial"/>
          <w:lang w:val="sk-SK"/>
        </w:rPr>
        <w:t>navrhovanom</w:t>
      </w:r>
      <w:r w:rsidRPr="000B2044">
        <w:rPr>
          <w:rFonts w:cs="Arial"/>
          <w:lang w:val="sk-SK"/>
        </w:rPr>
        <w:t xml:space="preserve"> rozložení TNS a </w:t>
      </w:r>
      <w:proofErr w:type="spellStart"/>
      <w:r w:rsidRPr="000B2044">
        <w:rPr>
          <w:rFonts w:cs="Arial"/>
          <w:lang w:val="sk-SK"/>
        </w:rPr>
        <w:t>SpS</w:t>
      </w:r>
      <w:proofErr w:type="spellEnd"/>
      <w:r w:rsidRPr="000B2044">
        <w:rPr>
          <w:rFonts w:cs="Arial"/>
          <w:lang w:val="sk-SK"/>
        </w:rPr>
        <w:t xml:space="preserve"> bola zložkovou metódou vypočítaná spotreba energie na medzi</w:t>
      </w:r>
      <w:r w:rsidR="000B2044" w:rsidRPr="000B2044">
        <w:rPr>
          <w:rFonts w:cs="Arial"/>
          <w:lang w:val="sk-SK"/>
        </w:rPr>
        <w:t xml:space="preserve"> </w:t>
      </w:r>
      <w:proofErr w:type="spellStart"/>
      <w:r w:rsidRPr="000B2044">
        <w:rPr>
          <w:rFonts w:cs="Arial"/>
          <w:lang w:val="sk-SK"/>
        </w:rPr>
        <w:t>transformovňových</w:t>
      </w:r>
      <w:proofErr w:type="spellEnd"/>
      <w:r w:rsidRPr="000B2044">
        <w:rPr>
          <w:rFonts w:cs="Arial"/>
          <w:lang w:val="sk-SK"/>
        </w:rPr>
        <w:t xml:space="preserve"> úsekoch. Z veľkosti spotreby elektrickej energie za deň bol vypočítaný stredný výkon, ktorým je napájacia stanica zaťažená. Z neho sa na základe štatisticky zistených závislostí určil predpokladaný minimálny možný inštalovaný výkon TNS, ktorý je rozhodujúci pri ich výkonovom dimenzovaní. Výpočty pri výkonovom dimenzovaní neuvažovali s prípojnými traťami. Návrh výkonov trakčných transformátorov bol realizovaný len na základe v</w:t>
      </w:r>
      <w:r w:rsidR="00404B1C" w:rsidRPr="000B2044">
        <w:rPr>
          <w:rFonts w:cs="Arial"/>
          <w:lang w:val="sk-SK"/>
        </w:rPr>
        <w:t>ýpočtov uvedených úsekov trate.</w:t>
      </w:r>
    </w:p>
    <w:p w:rsidR="007A6246" w:rsidRPr="000B2044" w:rsidRDefault="007A6246" w:rsidP="007A6246">
      <w:pPr>
        <w:rPr>
          <w:rFonts w:cs="Arial"/>
          <w:lang w:val="sk-SK"/>
        </w:rPr>
      </w:pPr>
      <w:r w:rsidRPr="000B2044">
        <w:rPr>
          <w:rFonts w:cs="Arial"/>
          <w:lang w:val="sk-SK"/>
        </w:rPr>
        <w:t>Energetické výpočty striedavé 25 kV, 50 Hz boli realizované pre tieto stavy:</w:t>
      </w:r>
    </w:p>
    <w:p w:rsidR="007A6246" w:rsidRPr="000B2044" w:rsidRDefault="007A6246" w:rsidP="00C25D03">
      <w:pPr>
        <w:pStyle w:val="Odsekzoznamu"/>
        <w:numPr>
          <w:ilvl w:val="0"/>
          <w:numId w:val="7"/>
        </w:numPr>
        <w:rPr>
          <w:lang w:val="sk-SK"/>
        </w:rPr>
      </w:pPr>
      <w:r w:rsidRPr="000B2044">
        <w:rPr>
          <w:lang w:val="sk-SK"/>
        </w:rPr>
        <w:t>Rozsah dopravy pre rok 2057 – alternatíva 1.1,</w:t>
      </w:r>
    </w:p>
    <w:p w:rsidR="007A6246" w:rsidRPr="000B2044" w:rsidRDefault="007A6246" w:rsidP="00C25D03">
      <w:pPr>
        <w:pStyle w:val="Odsekzoznamu"/>
        <w:numPr>
          <w:ilvl w:val="0"/>
          <w:numId w:val="7"/>
        </w:numPr>
        <w:rPr>
          <w:lang w:val="sk-SK"/>
        </w:rPr>
      </w:pPr>
      <w:r w:rsidRPr="000B2044">
        <w:rPr>
          <w:lang w:val="sk-SK"/>
        </w:rPr>
        <w:t>Rozsah dopravy pre rok 2057 – alternatíva 3.2.</w:t>
      </w:r>
    </w:p>
    <w:p w:rsidR="007A6246" w:rsidRPr="000B2044" w:rsidRDefault="007A6246" w:rsidP="007A6246">
      <w:pPr>
        <w:spacing w:after="0"/>
        <w:rPr>
          <w:lang w:val="sk-SK"/>
        </w:rPr>
      </w:pPr>
      <w:r w:rsidRPr="000B2044">
        <w:rPr>
          <w:lang w:val="sk-SK"/>
        </w:rPr>
        <w:t>Výpočet pre alternatív</w:t>
      </w:r>
      <w:r w:rsidR="00235226" w:rsidRPr="000B2044">
        <w:rPr>
          <w:lang w:val="sk-SK"/>
        </w:rPr>
        <w:t>y 2.3 a</w:t>
      </w:r>
      <w:r w:rsidRPr="000B2044">
        <w:rPr>
          <w:lang w:val="sk-SK"/>
        </w:rPr>
        <w:t xml:space="preserve"> 3.1 nebol realizovaný nakoľko ide o minimálne zmeny oproti energeticky náročnejšej alternatívy 3.2. Pri výpočte sa pre obidve uvedené alternatívy použil súčasný redukovaný traťový profil, premenné boli priemerná rýchlosť na trati a rozsah dopravy. Vzhľadom na nie </w:t>
      </w:r>
      <w:r w:rsidR="00404B1C" w:rsidRPr="000B2044">
        <w:rPr>
          <w:lang w:val="sk-SK"/>
        </w:rPr>
        <w:t>výrazný</w:t>
      </w:r>
      <w:r w:rsidRPr="000B2044">
        <w:rPr>
          <w:lang w:val="sk-SK"/>
        </w:rPr>
        <w:t xml:space="preserve"> nárast dopravy a minimálne zmeny v redukovanom traťovom profile</w:t>
      </w:r>
      <w:r w:rsidR="00404B1C" w:rsidRPr="000B2044">
        <w:rPr>
          <w:lang w:val="sk-SK"/>
        </w:rPr>
        <w:t xml:space="preserve"> nastali</w:t>
      </w:r>
      <w:r w:rsidRPr="000B2044">
        <w:rPr>
          <w:lang w:val="sk-SK"/>
        </w:rPr>
        <w:t xml:space="preserve"> rozdiely vo výkonoch najmä kvôli zvýšeniu dopravnej rýchlosti.</w:t>
      </w:r>
    </w:p>
    <w:p w:rsidR="007A6246" w:rsidRPr="000B2044" w:rsidRDefault="007A6246" w:rsidP="007A6246">
      <w:pPr>
        <w:spacing w:after="0"/>
        <w:rPr>
          <w:lang w:val="sk-SK"/>
        </w:rPr>
      </w:pPr>
      <w:r w:rsidRPr="000B2044">
        <w:rPr>
          <w:lang w:val="sk-SK"/>
        </w:rPr>
        <w:t xml:space="preserve">Pre energetické </w:t>
      </w:r>
      <w:r w:rsidR="00404B1C" w:rsidRPr="000B2044">
        <w:rPr>
          <w:lang w:val="sk-SK"/>
        </w:rPr>
        <w:t>výpočty</w:t>
      </w:r>
      <w:r w:rsidRPr="000B2044">
        <w:rPr>
          <w:lang w:val="sk-SK"/>
        </w:rPr>
        <w:t xml:space="preserve"> striedavé 25 kV, 50 Hz bola realizovaná aj kontrola prenosovej schopnosti </w:t>
      </w:r>
      <w:r w:rsidR="00404B1C" w:rsidRPr="000B2044">
        <w:rPr>
          <w:lang w:val="sk-SK"/>
        </w:rPr>
        <w:t>trakčného</w:t>
      </w:r>
      <w:r w:rsidRPr="000B2044">
        <w:rPr>
          <w:lang w:val="sk-SK"/>
        </w:rPr>
        <w:t xml:space="preserve"> vedenia. V</w:t>
      </w:r>
      <w:r w:rsidR="00A25441" w:rsidRPr="000B2044">
        <w:rPr>
          <w:lang w:val="sk-SK"/>
        </w:rPr>
        <w:t> </w:t>
      </w:r>
      <w:r w:rsidRPr="000B2044">
        <w:rPr>
          <w:lang w:val="sk-SK"/>
        </w:rPr>
        <w:t>tabuľke</w:t>
      </w:r>
      <w:r w:rsidR="00A25441" w:rsidRPr="000B2044">
        <w:rPr>
          <w:lang w:val="sk-SK"/>
        </w:rPr>
        <w:t xml:space="preserve"> č. 1.</w:t>
      </w:r>
      <w:r w:rsidR="001508B0" w:rsidRPr="000B2044">
        <w:rPr>
          <w:lang w:val="sk-SK"/>
        </w:rPr>
        <w:t>10</w:t>
      </w:r>
      <w:r w:rsidRPr="000B2044">
        <w:rPr>
          <w:lang w:val="sk-SK"/>
        </w:rPr>
        <w:t xml:space="preserve"> výsledkov energetických výpočtov pre jednofázovú striedavú trakčnú prúdovú sústavu 25 kV, 50 Hz sú uvedené hodnoty minimálneho napätia a minimálny skratový prúd vypočítaný s konštantou bezpečnosti.</w:t>
      </w:r>
    </w:p>
    <w:p w:rsidR="007A6246" w:rsidRPr="000B2044" w:rsidRDefault="007A6246" w:rsidP="007A6246">
      <w:pPr>
        <w:spacing w:after="0"/>
        <w:rPr>
          <w:lang w:val="sk-SK"/>
        </w:rPr>
      </w:pPr>
      <w:r w:rsidRPr="000B2044">
        <w:rPr>
          <w:lang w:val="sk-SK"/>
        </w:rPr>
        <w:t>Pri výpočte úbytku napätia sa vychádzalo z reálneho, energeticky najnáročnejšieho rozmiestnenia vlakov v napájanom úseku</w:t>
      </w:r>
      <w:r w:rsidR="00A25441" w:rsidRPr="000B2044">
        <w:rPr>
          <w:lang w:val="sk-SK"/>
        </w:rPr>
        <w:t>,</w:t>
      </w:r>
      <w:r w:rsidRPr="000B2044">
        <w:rPr>
          <w:lang w:val="sk-SK"/>
        </w:rPr>
        <w:t xml:space="preserve"> a to rozbeh priebežného nákladného vlaku na konci úseku s rozbehovým prúdom 300</w:t>
      </w:r>
      <w:r w:rsidR="00404B1C" w:rsidRPr="000B2044">
        <w:rPr>
          <w:lang w:val="sk-SK"/>
        </w:rPr>
        <w:t> </w:t>
      </w:r>
      <w:r w:rsidRPr="000B2044">
        <w:rPr>
          <w:lang w:val="sk-SK"/>
        </w:rPr>
        <w:t>A</w:t>
      </w:r>
      <w:r w:rsidR="00404B1C" w:rsidRPr="000B2044">
        <w:rPr>
          <w:lang w:val="sk-SK"/>
        </w:rPr>
        <w:t xml:space="preserve">, </w:t>
      </w:r>
      <w:r w:rsidRPr="000B2044">
        <w:rPr>
          <w:lang w:val="sk-SK"/>
        </w:rPr>
        <w:t>rozbeh osobného vlaku v strede úseku s rozbehovým prúdom 150 A. V tabuľke sú uvedené aj hodnoty minimálneho napätia pri napájaní trate medzi jednotlivými trakčnými napájacími stanicami v prípade výluky príslušného trakčného transformátora alebo celej trakčnej napájacej stanice (oranžové podfarbenie). Minimálne napätie v tabuľke nekleslo pod na</w:t>
      </w:r>
      <w:r w:rsidR="00404B1C" w:rsidRPr="000B2044">
        <w:rPr>
          <w:lang w:val="sk-SK"/>
        </w:rPr>
        <w:t>jnižšie trvalé napätie 19 000 V (</w:t>
      </w:r>
      <w:r w:rsidRPr="000B2044">
        <w:rPr>
          <w:lang w:val="sk-SK"/>
        </w:rPr>
        <w:t>podľa STN EN</w:t>
      </w:r>
      <w:r w:rsidR="00404B1C" w:rsidRPr="000B2044">
        <w:rPr>
          <w:lang w:val="sk-SK"/>
        </w:rPr>
        <w:t xml:space="preserve">  50163:2005 čl. 4.1, tab. 1).</w:t>
      </w:r>
    </w:p>
    <w:p w:rsidR="007A6246" w:rsidRPr="000B2044" w:rsidRDefault="007A6246" w:rsidP="007A6246">
      <w:pPr>
        <w:spacing w:after="0"/>
        <w:rPr>
          <w:lang w:val="sk-SK"/>
        </w:rPr>
      </w:pPr>
      <w:r w:rsidRPr="000B2044">
        <w:rPr>
          <w:lang w:val="sk-SK"/>
        </w:rPr>
        <w:t>Pri kontrole trakčného vedenia podľa skratových prúdov musí byť maximálny prevádzkový prúd (450 A) s činiteľom spoľahlivosti (1,2) menší ako minimálny skratový prúd vypočítaný s konštantou bezpečnosti (1,3). V našom prípade je maximálny prevádzkový prúd s konštantou spoľahlivosti pre celý počítaný úsek 540</w:t>
      </w:r>
      <w:r w:rsidR="00404B1C" w:rsidRPr="000B2044">
        <w:rPr>
          <w:lang w:val="sk-SK"/>
        </w:rPr>
        <w:t> A, pričom</w:t>
      </w:r>
      <w:r w:rsidRPr="000B2044">
        <w:rPr>
          <w:lang w:val="sk-SK"/>
        </w:rPr>
        <w:t> táto hodnota je menšia ako hodnoty všetkých minimálnych skratových prúdov s konštantou bezpečnosti uvedených v</w:t>
      </w:r>
      <w:r w:rsidR="00A25441" w:rsidRPr="000B2044">
        <w:rPr>
          <w:lang w:val="sk-SK"/>
        </w:rPr>
        <w:t> </w:t>
      </w:r>
      <w:r w:rsidRPr="000B2044">
        <w:rPr>
          <w:lang w:val="sk-SK"/>
        </w:rPr>
        <w:t>tabuľke</w:t>
      </w:r>
      <w:r w:rsidR="00A25441" w:rsidRPr="000B2044">
        <w:rPr>
          <w:lang w:val="sk-SK"/>
        </w:rPr>
        <w:t>, či už pri napájaní úsekov trate po spínaciu stanicu, alebo pri napájaní trate celého úseku medzi trakčnými napájacími stanicami (oranžové podfarbenie)</w:t>
      </w:r>
      <w:r w:rsidRPr="000B2044">
        <w:rPr>
          <w:lang w:val="sk-SK"/>
        </w:rPr>
        <w:t>.</w:t>
      </w:r>
    </w:p>
    <w:p w:rsidR="007A6246" w:rsidRPr="000B2044" w:rsidRDefault="007A6246" w:rsidP="007A6246">
      <w:pPr>
        <w:spacing w:after="0"/>
        <w:rPr>
          <w:lang w:val="sk-SK"/>
        </w:rPr>
      </w:pPr>
      <w:r w:rsidRPr="000B2044">
        <w:rPr>
          <w:lang w:val="sk-SK"/>
        </w:rPr>
        <w:t>Z hľadiska prúdového zaťaženia vodičov je zostava 100 mm</w:t>
      </w:r>
      <w:r w:rsidRPr="000B2044">
        <w:rPr>
          <w:vertAlign w:val="superscript"/>
          <w:lang w:val="sk-SK"/>
        </w:rPr>
        <w:t>2</w:t>
      </w:r>
      <w:r w:rsidRPr="000B2044">
        <w:rPr>
          <w:lang w:val="sk-SK"/>
        </w:rPr>
        <w:t xml:space="preserve"> Cu + 50 mm</w:t>
      </w:r>
      <w:r w:rsidRPr="000B2044">
        <w:rPr>
          <w:vertAlign w:val="superscript"/>
          <w:lang w:val="sk-SK"/>
        </w:rPr>
        <w:t>2</w:t>
      </w:r>
      <w:r w:rsidRPr="000B2044">
        <w:rPr>
          <w:lang w:val="sk-SK"/>
        </w:rPr>
        <w:t xml:space="preserve"> </w:t>
      </w:r>
      <w:proofErr w:type="spellStart"/>
      <w:r w:rsidRPr="000B2044">
        <w:rPr>
          <w:lang w:val="sk-SK"/>
        </w:rPr>
        <w:t>Bz</w:t>
      </w:r>
      <w:proofErr w:type="spellEnd"/>
      <w:r w:rsidRPr="000B2044">
        <w:rPr>
          <w:lang w:val="sk-SK"/>
        </w:rPr>
        <w:t xml:space="preserve"> vyhovujúca. Maximálny prúd v našom prípade je na </w:t>
      </w:r>
      <w:r w:rsidR="007E24C0" w:rsidRPr="000B2044">
        <w:rPr>
          <w:lang w:val="sk-SK"/>
        </w:rPr>
        <w:t xml:space="preserve">každý </w:t>
      </w:r>
      <w:r w:rsidRPr="000B2044">
        <w:rPr>
          <w:lang w:val="sk-SK"/>
        </w:rPr>
        <w:t>napájaný úsek 450 A, trvalé dovolené zaťaženie zostavy je 784 A.</w:t>
      </w:r>
    </w:p>
    <w:p w:rsidR="007A6246" w:rsidRPr="000B2044" w:rsidRDefault="007A6246" w:rsidP="007A6246">
      <w:pPr>
        <w:rPr>
          <w:lang w:val="sk-SK"/>
        </w:rPr>
      </w:pPr>
      <w:r w:rsidRPr="000B2044">
        <w:rPr>
          <w:lang w:val="sk-SK"/>
        </w:rPr>
        <w:t xml:space="preserve">Obmedzujúcim faktorom napájania najmä pri výlukách trakčných transformátorov je ich dovolená </w:t>
      </w:r>
      <w:proofErr w:type="spellStart"/>
      <w:r w:rsidRPr="000B2044">
        <w:rPr>
          <w:lang w:val="sk-SK"/>
        </w:rPr>
        <w:t>preťažiteľnosť</w:t>
      </w:r>
      <w:proofErr w:type="spellEnd"/>
      <w:r w:rsidRPr="000B2044">
        <w:rPr>
          <w:lang w:val="sk-SK"/>
        </w:rPr>
        <w:t xml:space="preserve">. Odhady trakčných transformátorov vychádzajú z vypočítanej mernej spotreby. Pri výluke celej </w:t>
      </w:r>
      <w:r w:rsidR="00404B1C" w:rsidRPr="000B2044">
        <w:rPr>
          <w:lang w:val="sk-SK"/>
        </w:rPr>
        <w:t>TNS</w:t>
      </w:r>
      <w:r w:rsidRPr="000B2044">
        <w:rPr>
          <w:lang w:val="sk-SK"/>
        </w:rPr>
        <w:t xml:space="preserve"> môže dôjsť k záťaži zvýšeným počtom vlakov</w:t>
      </w:r>
      <w:r w:rsidR="007E24C0" w:rsidRPr="000B2044">
        <w:rPr>
          <w:lang w:val="sk-SK"/>
        </w:rPr>
        <w:t xml:space="preserve"> na jeden trakčný transformátor príslušnej trakčnej napájacej stanic</w:t>
      </w:r>
      <w:r w:rsidR="00404B1C" w:rsidRPr="000B2044">
        <w:rPr>
          <w:lang w:val="sk-SK"/>
        </w:rPr>
        <w:t>e</w:t>
      </w:r>
      <w:r w:rsidR="007E24C0" w:rsidRPr="000B2044">
        <w:rPr>
          <w:lang w:val="sk-SK"/>
        </w:rPr>
        <w:t xml:space="preserve"> </w:t>
      </w:r>
      <w:r w:rsidRPr="000B2044">
        <w:rPr>
          <w:lang w:val="sk-SK"/>
        </w:rPr>
        <w:t>a bude potrebné obmedziť maximálny prúd vlakov. Možnou alternatívou je použitie výkonnejších trakčných transformátorov, ktoré by zabezpečili dostatočný maximálny prevádzkový prúd.</w:t>
      </w:r>
    </w:p>
    <w:p w:rsidR="007A6246" w:rsidRPr="000B2044" w:rsidRDefault="007A6246" w:rsidP="007A6246">
      <w:pPr>
        <w:rPr>
          <w:lang w:val="sk-SK"/>
        </w:rPr>
      </w:pPr>
    </w:p>
    <w:p w:rsidR="007A6246" w:rsidRPr="000B2044" w:rsidRDefault="007A6246" w:rsidP="007A6246">
      <w:pPr>
        <w:rPr>
          <w:lang w:val="sk-SK"/>
        </w:rPr>
      </w:pPr>
    </w:p>
    <w:p w:rsidR="007A6246" w:rsidRPr="000B2044" w:rsidRDefault="007A6246" w:rsidP="007A6246">
      <w:pPr>
        <w:rPr>
          <w:lang w:val="sk-SK"/>
        </w:rPr>
      </w:pPr>
    </w:p>
    <w:p w:rsidR="007A6246" w:rsidRPr="000B2044" w:rsidRDefault="007A6246" w:rsidP="007A6246">
      <w:pPr>
        <w:rPr>
          <w:lang w:val="sk-SK"/>
        </w:rPr>
      </w:pPr>
    </w:p>
    <w:p w:rsidR="008F50BB" w:rsidRPr="000B2044" w:rsidRDefault="008F50BB" w:rsidP="007A6246">
      <w:pPr>
        <w:rPr>
          <w:i/>
          <w:sz w:val="20"/>
          <w:szCs w:val="20"/>
          <w:lang w:val="sk-SK"/>
        </w:rPr>
      </w:pPr>
      <w:r w:rsidRPr="000B2044">
        <w:rPr>
          <w:i/>
          <w:sz w:val="20"/>
          <w:szCs w:val="20"/>
          <w:lang w:val="sk-SK"/>
        </w:rPr>
        <w:lastRenderedPageBreak/>
        <w:t>Tab. 1.</w:t>
      </w:r>
      <w:r w:rsidR="001508B0" w:rsidRPr="000B2044">
        <w:rPr>
          <w:i/>
          <w:sz w:val="20"/>
          <w:szCs w:val="20"/>
          <w:lang w:val="sk-SK"/>
        </w:rPr>
        <w:t>10</w:t>
      </w:r>
      <w:r w:rsidRPr="000B2044">
        <w:rPr>
          <w:i/>
          <w:sz w:val="20"/>
          <w:szCs w:val="20"/>
          <w:lang w:val="sk-SK"/>
        </w:rPr>
        <w:t>: Výsledky energetických výpočtov striedavých 25 kV, 50 Hz</w:t>
      </w:r>
    </w:p>
    <w:p w:rsidR="008F50BB" w:rsidRPr="000B2044" w:rsidRDefault="008F50BB" w:rsidP="00E45E69">
      <w:pPr>
        <w:jc w:val="center"/>
        <w:rPr>
          <w:lang w:val="sk-SK"/>
        </w:rPr>
      </w:pPr>
      <w:r w:rsidRPr="000B2044">
        <w:rPr>
          <w:noProof/>
          <w:lang w:val="sk-SK" w:eastAsia="sk-SK"/>
        </w:rPr>
        <w:drawing>
          <wp:inline distT="0" distB="0" distL="0" distR="0" wp14:anchorId="5E510227" wp14:editId="64CC899A">
            <wp:extent cx="5905500" cy="8353359"/>
            <wp:effectExtent l="0" t="0" r="0" b="0"/>
            <wp:docPr id="6" name="Obrázo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V_CT-ZA_str.jpg"/>
                    <pic:cNvPicPr/>
                  </pic:nvPicPr>
                  <pic:blipFill>
                    <a:blip r:embed="rId12">
                      <a:extLst>
                        <a:ext uri="{28A0092B-C50C-407E-A947-70E740481C1C}">
                          <a14:useLocalDpi xmlns:a14="http://schemas.microsoft.com/office/drawing/2010/main" val="0"/>
                        </a:ext>
                      </a:extLst>
                    </a:blip>
                    <a:stretch>
                      <a:fillRect/>
                    </a:stretch>
                  </pic:blipFill>
                  <pic:spPr>
                    <a:xfrm>
                      <a:off x="0" y="0"/>
                      <a:ext cx="5905500" cy="8353359"/>
                    </a:xfrm>
                    <a:prstGeom prst="rect">
                      <a:avLst/>
                    </a:prstGeom>
                  </pic:spPr>
                </pic:pic>
              </a:graphicData>
            </a:graphic>
          </wp:inline>
        </w:drawing>
      </w:r>
    </w:p>
    <w:p w:rsidR="00106672" w:rsidRPr="000B2044" w:rsidRDefault="00E45E69" w:rsidP="00D50DEA">
      <w:pPr>
        <w:pStyle w:val="Nadpis1"/>
        <w:rPr>
          <w:lang w:val="sk-SK"/>
        </w:rPr>
      </w:pPr>
      <w:bookmarkStart w:id="27" w:name="_Toc430790430"/>
      <w:r w:rsidRPr="000B2044">
        <w:rPr>
          <w:lang w:val="sk-SK"/>
        </w:rPr>
        <w:lastRenderedPageBreak/>
        <w:t>Zmena trakčnej sústavy</w:t>
      </w:r>
      <w:bookmarkEnd w:id="27"/>
    </w:p>
    <w:p w:rsidR="00235226" w:rsidRPr="000B2044" w:rsidRDefault="00235226" w:rsidP="00235226">
      <w:pPr>
        <w:tabs>
          <w:tab w:val="left" w:pos="1665"/>
        </w:tabs>
        <w:rPr>
          <w:rFonts w:cs="Arial"/>
          <w:lang w:val="sk-SK"/>
        </w:rPr>
      </w:pPr>
      <w:r w:rsidRPr="000B2044">
        <w:rPr>
          <w:rFonts w:cs="Arial"/>
          <w:lang w:val="sk-SK"/>
        </w:rPr>
        <w:t>V konečnom stave sa predpokladá, že na ŽSR bude zavedená jednotná trakčná sústava 25 kV, 50 Hz. Styk</w:t>
      </w:r>
      <w:r w:rsidR="00DD4295" w:rsidRPr="000B2044">
        <w:rPr>
          <w:rFonts w:cs="Arial"/>
          <w:lang w:val="sk-SK"/>
        </w:rPr>
        <w:t>y trakčných sústav</w:t>
      </w:r>
      <w:r w:rsidRPr="000B2044">
        <w:rPr>
          <w:rFonts w:cs="Arial"/>
          <w:lang w:val="sk-SK"/>
        </w:rPr>
        <w:t xml:space="preserve"> budú len na hraniciach Slovenska so susediacimi železničnými správami</w:t>
      </w:r>
      <w:r w:rsidR="00102EB2" w:rsidRPr="000B2044">
        <w:rPr>
          <w:rFonts w:cs="Arial"/>
          <w:lang w:val="sk-SK"/>
        </w:rPr>
        <w:t>, resp. v ich tesnej blízkosti</w:t>
      </w:r>
      <w:r w:rsidRPr="000B2044">
        <w:rPr>
          <w:rFonts w:cs="Arial"/>
          <w:lang w:val="sk-SK"/>
        </w:rPr>
        <w:t>. Ak sa nepredpokladá modernizácia týchto úsekov, bude sa musieť vykonať ich prispôsobenie na jednofázovú striedavú trakčnú prúdovú sústavu 25 kV, 50 Hz.</w:t>
      </w:r>
    </w:p>
    <w:p w:rsidR="00235226" w:rsidRPr="000B2044" w:rsidRDefault="00235226" w:rsidP="00235226">
      <w:pPr>
        <w:rPr>
          <w:rFonts w:cs="Arial"/>
          <w:lang w:val="sk-SK"/>
        </w:rPr>
      </w:pPr>
      <w:r w:rsidRPr="000B2044">
        <w:rPr>
          <w:rFonts w:cs="Arial"/>
          <w:lang w:val="sk-SK"/>
        </w:rPr>
        <w:t xml:space="preserve">Výrazný rozdiel pri modernizácii striedavou </w:t>
      </w:r>
      <w:r w:rsidR="00404B1C" w:rsidRPr="000B2044">
        <w:rPr>
          <w:rFonts w:cs="Arial"/>
          <w:lang w:val="sk-SK"/>
        </w:rPr>
        <w:t>TS</w:t>
      </w:r>
      <w:r w:rsidRPr="000B2044">
        <w:rPr>
          <w:rFonts w:cs="Arial"/>
          <w:lang w:val="sk-SK"/>
        </w:rPr>
        <w:t xml:space="preserve"> vzniká v podstatnom znížení účinkov elektro</w:t>
      </w:r>
      <w:r w:rsidR="000B2044" w:rsidRPr="000B2044">
        <w:rPr>
          <w:rFonts w:cs="Arial"/>
          <w:lang w:val="sk-SK"/>
        </w:rPr>
        <w:t xml:space="preserve">chemickej </w:t>
      </w:r>
      <w:r w:rsidRPr="000B2044">
        <w:rPr>
          <w:rFonts w:cs="Arial"/>
          <w:lang w:val="sk-SK"/>
        </w:rPr>
        <w:t xml:space="preserve">korózie </w:t>
      </w:r>
      <w:r w:rsidR="00404B1C" w:rsidRPr="000B2044">
        <w:rPr>
          <w:rFonts w:cs="Arial"/>
          <w:lang w:val="sk-SK"/>
        </w:rPr>
        <w:t xml:space="preserve">spôsobenej prevádzkou trakčnej sústavy </w:t>
      </w:r>
      <w:r w:rsidRPr="000B2044">
        <w:rPr>
          <w:rFonts w:cs="Arial"/>
          <w:lang w:val="sk-SK"/>
        </w:rPr>
        <w:t>(približne 100-násobne menšie účinky) na úložné kovové zariadenia, takže nie je potrebné budovať a prevádzkovať nákladné zariadenia (drenáže), ktorými sa len znižujú nepriaznivé účinky bludných prúd</w:t>
      </w:r>
      <w:r w:rsidR="00404B1C" w:rsidRPr="000B2044">
        <w:rPr>
          <w:rFonts w:cs="Arial"/>
          <w:lang w:val="sk-SK"/>
        </w:rPr>
        <w:t>ov.</w:t>
      </w:r>
    </w:p>
    <w:p w:rsidR="00235226" w:rsidRPr="000B2044" w:rsidRDefault="00235226" w:rsidP="00235226">
      <w:pPr>
        <w:rPr>
          <w:rFonts w:cs="Arial"/>
          <w:lang w:val="sk-SK"/>
        </w:rPr>
      </w:pPr>
      <w:r w:rsidRPr="000B2044">
        <w:rPr>
          <w:rFonts w:cs="Arial"/>
          <w:lang w:val="sk-SK"/>
        </w:rPr>
        <w:t>Z hľadiska hnacích vozidiel je zmena trakcie v najbližšom časovom horizonte veľmi vhodná, pretože v súčasnej dobe väčšina hnacích vozidiel končí svoju životnosť a bez ohľadu na zmenu trakcie bude musieť nastať ich modernizácia a výmena. Pri nákupe nových hnacích vozidiel možno uvažovať s vozidlami so 4Q meničmi.</w:t>
      </w:r>
    </w:p>
    <w:p w:rsidR="00235226" w:rsidRPr="000B2044" w:rsidRDefault="00235226" w:rsidP="00235226">
      <w:pPr>
        <w:rPr>
          <w:lang w:val="sk-SK"/>
        </w:rPr>
      </w:pPr>
      <w:r w:rsidRPr="000B2044">
        <w:rPr>
          <w:rFonts w:cs="Arial"/>
          <w:lang w:val="sk-SK"/>
        </w:rPr>
        <w:t xml:space="preserve">Prínosy v modernizácií V. koridoru a tým zmeny jednosmernej trakčnej prúdovej sústavy 3 kV na jednofázovú striedavú trakčnú prúdovú sústavu 25 kV, 50Hz sú nielen v znížení investičných a prevádzkových nákladoch, ale tiež v znížení nákladov na elektrickú energiu. </w:t>
      </w:r>
      <w:r w:rsidR="00404B1C" w:rsidRPr="000B2044">
        <w:rPr>
          <w:rFonts w:cs="Arial"/>
          <w:lang w:val="sk-SK"/>
        </w:rPr>
        <w:t>Ďalšie</w:t>
      </w:r>
      <w:r w:rsidRPr="000B2044">
        <w:rPr>
          <w:rFonts w:cs="Arial"/>
          <w:lang w:val="sk-SK"/>
        </w:rPr>
        <w:t xml:space="preserve"> prínosy sú tiež v znížení </w:t>
      </w:r>
      <w:r w:rsidR="000B2044" w:rsidRPr="000B2044">
        <w:rPr>
          <w:rFonts w:cs="Arial"/>
          <w:lang w:val="sk-SK"/>
        </w:rPr>
        <w:t xml:space="preserve">elektrochemickej </w:t>
      </w:r>
      <w:r w:rsidRPr="000B2044">
        <w:rPr>
          <w:rFonts w:cs="Arial"/>
          <w:lang w:val="sk-SK"/>
        </w:rPr>
        <w:t xml:space="preserve">korózie spôsobenej bludnými prúdmi nielen na </w:t>
      </w:r>
      <w:r w:rsidR="00404B1C" w:rsidRPr="000B2044">
        <w:rPr>
          <w:rFonts w:cs="Arial"/>
          <w:lang w:val="sk-SK"/>
        </w:rPr>
        <w:t xml:space="preserve">zariadeniach </w:t>
      </w:r>
      <w:r w:rsidRPr="000B2044">
        <w:rPr>
          <w:rFonts w:cs="Arial"/>
          <w:lang w:val="sk-SK"/>
        </w:rPr>
        <w:t>ŽSR, ale tiež v mimorezortných organizáciách.</w:t>
      </w:r>
    </w:p>
    <w:p w:rsidR="00F95B77" w:rsidRPr="000B2044" w:rsidRDefault="00F95B77" w:rsidP="00B41E87">
      <w:pPr>
        <w:pStyle w:val="Nadpis2"/>
        <w:numPr>
          <w:ilvl w:val="1"/>
          <w:numId w:val="23"/>
        </w:numPr>
        <w:spacing w:before="0"/>
        <w:rPr>
          <w:szCs w:val="28"/>
          <w:lang w:val="sk-SK"/>
        </w:rPr>
      </w:pPr>
      <w:r w:rsidRPr="000B2044">
        <w:rPr>
          <w:szCs w:val="28"/>
          <w:lang w:val="sk-SK"/>
        </w:rPr>
        <w:t xml:space="preserve"> </w:t>
      </w:r>
      <w:bookmarkStart w:id="28" w:name="_Toc430790431"/>
      <w:r w:rsidR="00B41E87" w:rsidRPr="000B2044">
        <w:rPr>
          <w:szCs w:val="28"/>
          <w:lang w:val="sk-SK"/>
        </w:rPr>
        <w:t>Napájanie úseku trate Žilina – Košice – Čierna nad Tisou št. hr.</w:t>
      </w:r>
      <w:bookmarkEnd w:id="28"/>
    </w:p>
    <w:p w:rsidR="007B5364" w:rsidRPr="000B2044" w:rsidRDefault="007B5364" w:rsidP="007B5364">
      <w:pPr>
        <w:rPr>
          <w:lang w:val="sk-SK"/>
        </w:rPr>
      </w:pPr>
      <w:r w:rsidRPr="000B2044">
        <w:rPr>
          <w:lang w:val="sk-SK"/>
        </w:rPr>
        <w:t>Stav existujúcej železničnej infraštruktúry</w:t>
      </w:r>
      <w:r w:rsidR="007D1BCC" w:rsidRPr="000B2044">
        <w:rPr>
          <w:lang w:val="sk-SK"/>
        </w:rPr>
        <w:t xml:space="preserve"> z hľadiska trakčného vedenia</w:t>
      </w:r>
      <w:r w:rsidRPr="000B2044">
        <w:rPr>
          <w:lang w:val="sk-SK"/>
        </w:rPr>
        <w:t>:</w:t>
      </w:r>
    </w:p>
    <w:p w:rsidR="007B5364" w:rsidRPr="000B2044" w:rsidRDefault="007B5364" w:rsidP="007B5364">
      <w:pPr>
        <w:pStyle w:val="Odsekzoznamu"/>
        <w:numPr>
          <w:ilvl w:val="0"/>
          <w:numId w:val="12"/>
        </w:numPr>
        <w:rPr>
          <w:lang w:val="sk-SK"/>
        </w:rPr>
      </w:pPr>
      <w:r w:rsidRPr="000B2044">
        <w:rPr>
          <w:lang w:val="sk-SK"/>
        </w:rPr>
        <w:t>trakčné vedenie je napájané jednosmernou sústavou 3 kV z trakčných meniarní (TM),</w:t>
      </w:r>
    </w:p>
    <w:p w:rsidR="007B5364" w:rsidRPr="000B2044" w:rsidRDefault="007B5364" w:rsidP="007B5364">
      <w:pPr>
        <w:pStyle w:val="Odsekzoznamu"/>
        <w:numPr>
          <w:ilvl w:val="0"/>
          <w:numId w:val="12"/>
        </w:numPr>
        <w:rPr>
          <w:lang w:val="sk-SK"/>
        </w:rPr>
      </w:pPr>
      <w:r w:rsidRPr="000B2044">
        <w:rPr>
          <w:lang w:val="sk-SK"/>
        </w:rPr>
        <w:t>niektoré napájacie body, hlavne na východnej časti úseku, sú po rekonštrukciách (Kuzmice, Borša) resp. ich rekonštrukcia je plánovaná (Ruskov),</w:t>
      </w:r>
    </w:p>
    <w:p w:rsidR="007B5364" w:rsidRPr="000B2044" w:rsidRDefault="007B5364" w:rsidP="007B5364">
      <w:pPr>
        <w:pStyle w:val="Odsekzoznamu"/>
        <w:numPr>
          <w:ilvl w:val="0"/>
          <w:numId w:val="12"/>
        </w:numPr>
        <w:rPr>
          <w:lang w:val="sk-SK"/>
        </w:rPr>
      </w:pPr>
      <w:r w:rsidRPr="000B2044">
        <w:rPr>
          <w:lang w:val="sk-SK"/>
        </w:rPr>
        <w:t xml:space="preserve">ostatné TM sú po čiastočných rekonštrukciách (napr. </w:t>
      </w:r>
      <w:proofErr w:type="spellStart"/>
      <w:r w:rsidRPr="000B2044">
        <w:rPr>
          <w:lang w:val="sk-SK"/>
        </w:rPr>
        <w:t>rýchlovypínače</w:t>
      </w:r>
      <w:proofErr w:type="spellEnd"/>
      <w:r w:rsidRPr="000B2044">
        <w:rPr>
          <w:lang w:val="sk-SK"/>
        </w:rPr>
        <w:t xml:space="preserve"> a pod.),</w:t>
      </w:r>
    </w:p>
    <w:p w:rsidR="007B5364" w:rsidRPr="000B2044" w:rsidRDefault="007B5364" w:rsidP="007B5364">
      <w:pPr>
        <w:pStyle w:val="Odsekzoznamu"/>
        <w:numPr>
          <w:ilvl w:val="0"/>
          <w:numId w:val="12"/>
        </w:numPr>
        <w:rPr>
          <w:lang w:val="sk-SK"/>
        </w:rPr>
      </w:pPr>
      <w:r w:rsidRPr="000B2044">
        <w:rPr>
          <w:lang w:val="sk-SK"/>
        </w:rPr>
        <w:t>zabezpečovacie zariadenie na báze koľajových obvodov s frekvenciou 50 Hz.</w:t>
      </w:r>
    </w:p>
    <w:p w:rsidR="007B5364" w:rsidRPr="000B2044" w:rsidRDefault="007B5364" w:rsidP="00B41E87">
      <w:pPr>
        <w:pStyle w:val="Nadpis2"/>
        <w:numPr>
          <w:ilvl w:val="1"/>
          <w:numId w:val="6"/>
        </w:numPr>
        <w:spacing w:before="0"/>
        <w:rPr>
          <w:szCs w:val="28"/>
          <w:lang w:val="sk-SK"/>
        </w:rPr>
      </w:pPr>
      <w:bookmarkStart w:id="29" w:name="_Toc430790432"/>
      <w:r w:rsidRPr="000B2044">
        <w:rPr>
          <w:szCs w:val="28"/>
          <w:lang w:val="sk-SK"/>
        </w:rPr>
        <w:t xml:space="preserve">Trakčné vedenie - </w:t>
      </w:r>
      <w:r w:rsidR="0052056D" w:rsidRPr="000B2044">
        <w:rPr>
          <w:szCs w:val="28"/>
          <w:lang w:val="sk-SK"/>
        </w:rPr>
        <w:t>koncepčný návrh</w:t>
      </w:r>
      <w:r w:rsidRPr="000B2044">
        <w:rPr>
          <w:szCs w:val="28"/>
          <w:lang w:val="sk-SK"/>
        </w:rPr>
        <w:t xml:space="preserve"> 1</w:t>
      </w:r>
      <w:r w:rsidR="00235226" w:rsidRPr="000B2044">
        <w:rPr>
          <w:szCs w:val="28"/>
          <w:lang w:val="sk-SK"/>
        </w:rPr>
        <w:t>, 2</w:t>
      </w:r>
      <w:r w:rsidRPr="000B2044">
        <w:rPr>
          <w:szCs w:val="28"/>
          <w:lang w:val="sk-SK"/>
        </w:rPr>
        <w:t xml:space="preserve"> a </w:t>
      </w:r>
      <w:r w:rsidR="0052056D" w:rsidRPr="000B2044">
        <w:rPr>
          <w:szCs w:val="28"/>
          <w:lang w:val="sk-SK"/>
        </w:rPr>
        <w:t>3</w:t>
      </w:r>
      <w:bookmarkEnd w:id="29"/>
    </w:p>
    <w:p w:rsidR="007B5364" w:rsidRPr="000B2044" w:rsidRDefault="007B5364" w:rsidP="007B5364">
      <w:pPr>
        <w:rPr>
          <w:lang w:val="sk-SK"/>
        </w:rPr>
      </w:pPr>
      <w:r w:rsidRPr="000B2044">
        <w:rPr>
          <w:lang w:val="sk-SK"/>
        </w:rPr>
        <w:t>Vo veľkej časti úseku riešeného v štúdii je v prevádzke trakčné vedenie naposledy výraznejšie rekonštruované v 70. a 80. rokoch minulého storočia, teda je staršie ako 30 rokov. Izolátory v existujúcich závesoch na 3 kV sú postupne vymieňané za nové s izolačnou hladinou 25 kV.</w:t>
      </w:r>
    </w:p>
    <w:p w:rsidR="007B5364" w:rsidRPr="000B2044" w:rsidRDefault="007B5364" w:rsidP="007B5364">
      <w:pPr>
        <w:rPr>
          <w:lang w:val="sk-SK"/>
        </w:rPr>
      </w:pPr>
      <w:r w:rsidRPr="000B2044">
        <w:rPr>
          <w:lang w:val="sk-SK"/>
        </w:rPr>
        <w:t>Vo všetkých alternatívach sa vzhľadom na vek a technický stav trakčného vedenia uvažuje s jeho komplexnou rekonštrukciou. Napájanie počas výstavby bude zaistené z existujúcich napájacích bodov príp. z nových dočasných napájacích bodov (kontajnerové meniarne) v prípade zmeny trakčnej sústavy.</w:t>
      </w:r>
    </w:p>
    <w:p w:rsidR="007B5364" w:rsidRPr="000B2044" w:rsidRDefault="007B5364" w:rsidP="00B41E87">
      <w:pPr>
        <w:pStyle w:val="Nadpis3"/>
        <w:numPr>
          <w:ilvl w:val="2"/>
          <w:numId w:val="6"/>
        </w:numPr>
        <w:rPr>
          <w:color w:val="auto"/>
          <w:lang w:val="sk-SK"/>
        </w:rPr>
      </w:pPr>
      <w:bookmarkStart w:id="30" w:name="_Toc430790433"/>
      <w:r w:rsidRPr="000B2044">
        <w:rPr>
          <w:color w:val="auto"/>
          <w:lang w:val="sk-SK"/>
        </w:rPr>
        <w:t>Jednosmerné napájacie body - alternatíva 1</w:t>
      </w:r>
      <w:r w:rsidR="0052056D" w:rsidRPr="000B2044">
        <w:rPr>
          <w:color w:val="auto"/>
          <w:lang w:val="sk-SK"/>
        </w:rPr>
        <w:t>.1</w:t>
      </w:r>
      <w:bookmarkEnd w:id="30"/>
    </w:p>
    <w:p w:rsidR="007B5364" w:rsidRPr="000B2044" w:rsidRDefault="007B5364" w:rsidP="007B5364">
      <w:pPr>
        <w:rPr>
          <w:lang w:val="sk-SK" w:eastAsia="x-none"/>
        </w:rPr>
      </w:pPr>
      <w:r w:rsidRPr="000B2044">
        <w:rPr>
          <w:lang w:val="sk-SK" w:eastAsia="x-none"/>
        </w:rPr>
        <w:t>Z výsledkov energetických výpočtov pre jednosmernú trakčnú sústavu, riešené alternatívy (vyššia traťová rýchlosť) a predpokladaný stav dopravy je možné prijať záver, že existujúci inštalovaný výkon trakčných meniarní je aj po úprave vedenia trate a zvýšení rýchlosti postačujúci.</w:t>
      </w:r>
    </w:p>
    <w:p w:rsidR="007B5364" w:rsidRPr="000B2044" w:rsidRDefault="007B5364" w:rsidP="007B5364">
      <w:pPr>
        <w:rPr>
          <w:lang w:val="sk-SK" w:eastAsia="x-none"/>
        </w:rPr>
      </w:pPr>
      <w:r w:rsidRPr="000B2044">
        <w:rPr>
          <w:lang w:val="sk-SK" w:eastAsia="x-none"/>
        </w:rPr>
        <w:t xml:space="preserve">Existujúce trakčné meniarne: Dobrá, Borša, Kuzmice Ruskov, Košice, Kysak, Margecany, Spišské Vlachy, Spišská Nová Ves, Vydrník (podporná TM), Poprad, Lučivná (podporná TM), Štrba, Východná (podporná TM), Kráľova Lehota, Liptovský Mikuláš, Ružomberok, Kraľovany, </w:t>
      </w:r>
      <w:proofErr w:type="spellStart"/>
      <w:r w:rsidRPr="000B2044">
        <w:rPr>
          <w:lang w:val="sk-SK" w:eastAsia="x-none"/>
        </w:rPr>
        <w:t>Dubná</w:t>
      </w:r>
      <w:proofErr w:type="spellEnd"/>
      <w:r w:rsidRPr="000B2044">
        <w:rPr>
          <w:lang w:val="sk-SK" w:eastAsia="x-none"/>
        </w:rPr>
        <w:t xml:space="preserve"> Skala, Žilina</w:t>
      </w:r>
      <w:r w:rsidR="007D1BCC" w:rsidRPr="000B2044">
        <w:rPr>
          <w:lang w:val="sk-SK" w:eastAsia="x-none"/>
        </w:rPr>
        <w:t>, viď tab. č. 1.1</w:t>
      </w:r>
      <w:r w:rsidRPr="000B2044">
        <w:rPr>
          <w:lang w:val="sk-SK" w:eastAsia="x-none"/>
        </w:rPr>
        <w:t>.</w:t>
      </w:r>
    </w:p>
    <w:p w:rsidR="007B5364" w:rsidRPr="000B2044" w:rsidRDefault="007B5364" w:rsidP="00B41E87">
      <w:pPr>
        <w:pStyle w:val="Nadpis3"/>
        <w:numPr>
          <w:ilvl w:val="2"/>
          <w:numId w:val="6"/>
        </w:numPr>
        <w:rPr>
          <w:color w:val="auto"/>
          <w:lang w:val="sk-SK"/>
        </w:rPr>
      </w:pPr>
      <w:bookmarkStart w:id="31" w:name="_Toc430790434"/>
      <w:r w:rsidRPr="000B2044">
        <w:rPr>
          <w:color w:val="auto"/>
          <w:lang w:val="sk-SK"/>
        </w:rPr>
        <w:lastRenderedPageBreak/>
        <w:t xml:space="preserve">Jednosmerné napájacie body – alternatívy </w:t>
      </w:r>
      <w:r w:rsidR="00235226" w:rsidRPr="000B2044">
        <w:rPr>
          <w:color w:val="auto"/>
          <w:lang w:val="sk-SK"/>
        </w:rPr>
        <w:t xml:space="preserve">2.3, </w:t>
      </w:r>
      <w:r w:rsidRPr="000B2044">
        <w:rPr>
          <w:color w:val="auto"/>
          <w:lang w:val="sk-SK"/>
        </w:rPr>
        <w:t>3</w:t>
      </w:r>
      <w:r w:rsidR="0052056D" w:rsidRPr="000B2044">
        <w:rPr>
          <w:color w:val="auto"/>
          <w:lang w:val="sk-SK"/>
        </w:rPr>
        <w:t>.1 a 3.2</w:t>
      </w:r>
      <w:bookmarkEnd w:id="31"/>
    </w:p>
    <w:p w:rsidR="007B5364" w:rsidRPr="000B2044" w:rsidRDefault="007B5364" w:rsidP="007B5364">
      <w:pPr>
        <w:rPr>
          <w:lang w:val="sk-SK" w:eastAsia="x-none"/>
        </w:rPr>
      </w:pPr>
      <w:r w:rsidRPr="000B2044">
        <w:rPr>
          <w:lang w:val="sk-SK" w:eastAsia="x-none"/>
        </w:rPr>
        <w:t xml:space="preserve">Pri čiastočnom využití súčasnej trasy trate, prípadne pri úplne novom vedení sa v niektorých prípadoch so zmenou polohy trate zmení aj poloha napájacích bodov (podporná TM Lučivná, TM Štrba, TM Liptovský Mikuláš, TM </w:t>
      </w:r>
      <w:proofErr w:type="spellStart"/>
      <w:r w:rsidRPr="000B2044">
        <w:rPr>
          <w:lang w:val="sk-SK" w:eastAsia="x-none"/>
        </w:rPr>
        <w:t>Dubná</w:t>
      </w:r>
      <w:proofErr w:type="spellEnd"/>
      <w:r w:rsidRPr="000B2044">
        <w:rPr>
          <w:lang w:val="sk-SK" w:eastAsia="x-none"/>
        </w:rPr>
        <w:t xml:space="preserve"> Skala).</w:t>
      </w:r>
    </w:p>
    <w:p w:rsidR="007B5364" w:rsidRPr="000B2044" w:rsidRDefault="007B5364" w:rsidP="007B5364">
      <w:pPr>
        <w:rPr>
          <w:lang w:val="sk-SK" w:eastAsia="x-none"/>
        </w:rPr>
      </w:pPr>
      <w:r w:rsidRPr="000B2044">
        <w:rPr>
          <w:lang w:val="sk-SK" w:eastAsia="x-none"/>
        </w:rPr>
        <w:t>V ostatných prípadoch je zaistenie napájania možné z existujúcich polôh po úprave napájacích a spätných vedení medzi napájacou stanicou a trakčným vedením.</w:t>
      </w:r>
    </w:p>
    <w:p w:rsidR="007B5364" w:rsidRPr="000B2044" w:rsidRDefault="007B5364" w:rsidP="007B5364">
      <w:pPr>
        <w:rPr>
          <w:lang w:val="sk-SK" w:eastAsia="x-none"/>
        </w:rPr>
      </w:pPr>
      <w:r w:rsidRPr="000B2044">
        <w:rPr>
          <w:lang w:val="sk-SK" w:eastAsia="x-none"/>
        </w:rPr>
        <w:t>Vzhľadom na zlý technický stav infraštruktúry (meniarní) sú vyčíslené náklady spojené s rekonštrukciou všetkých jednosmerných napájacích bodov. Tieto náklady je možné porovnať s nákladmi potrebnými na výstavbu nových striedavých trakčných napájacích staníc (trakčných transformovaní), ktoré budú zaisťovať napájanie trate po zmene trakčnej sústavy.</w:t>
      </w:r>
    </w:p>
    <w:p w:rsidR="007B5364" w:rsidRPr="000B2044" w:rsidRDefault="007B5364" w:rsidP="00B41E87">
      <w:pPr>
        <w:pStyle w:val="Nadpis2"/>
        <w:numPr>
          <w:ilvl w:val="1"/>
          <w:numId w:val="6"/>
        </w:numPr>
        <w:spacing w:before="0"/>
        <w:rPr>
          <w:szCs w:val="28"/>
          <w:lang w:val="sk-SK"/>
        </w:rPr>
      </w:pPr>
      <w:bookmarkStart w:id="32" w:name="_Toc430790435"/>
      <w:r w:rsidRPr="000B2044">
        <w:rPr>
          <w:szCs w:val="28"/>
          <w:lang w:val="sk-SK"/>
        </w:rPr>
        <w:t xml:space="preserve">Zmena trakčnej sústav </w:t>
      </w:r>
      <w:r w:rsidR="00B41E87" w:rsidRPr="000B2044">
        <w:rPr>
          <w:szCs w:val="28"/>
          <w:lang w:val="sk-SK"/>
        </w:rPr>
        <w:t>–</w:t>
      </w:r>
      <w:r w:rsidRPr="000B2044">
        <w:rPr>
          <w:szCs w:val="28"/>
          <w:lang w:val="sk-SK"/>
        </w:rPr>
        <w:t xml:space="preserve"> </w:t>
      </w:r>
      <w:r w:rsidR="00B41E87" w:rsidRPr="000B2044">
        <w:rPr>
          <w:szCs w:val="28"/>
          <w:lang w:val="sk-SK"/>
        </w:rPr>
        <w:t>koncepčný návrh</w:t>
      </w:r>
      <w:r w:rsidRPr="000B2044">
        <w:rPr>
          <w:szCs w:val="28"/>
          <w:lang w:val="sk-SK"/>
        </w:rPr>
        <w:t xml:space="preserve"> 1</w:t>
      </w:r>
      <w:bookmarkEnd w:id="32"/>
    </w:p>
    <w:p w:rsidR="007B5364" w:rsidRPr="000B2044" w:rsidRDefault="007B5364" w:rsidP="007B5364">
      <w:pPr>
        <w:rPr>
          <w:lang w:val="sk-SK" w:eastAsia="x-none"/>
        </w:rPr>
      </w:pPr>
      <w:r w:rsidRPr="000B2044">
        <w:rPr>
          <w:lang w:val="sk-SK" w:eastAsia="x-none"/>
        </w:rPr>
        <w:t>Z hľadiska železničnej infraštruktúry je potrebné pred samotnou zmenou trakčnej sústavy (TS) splniť nasledujúce podmienky:</w:t>
      </w:r>
    </w:p>
    <w:p w:rsidR="007B5364" w:rsidRPr="000B2044" w:rsidRDefault="007B5364" w:rsidP="007B5364">
      <w:pPr>
        <w:pStyle w:val="Odsekzoznamu"/>
        <w:numPr>
          <w:ilvl w:val="0"/>
          <w:numId w:val="12"/>
        </w:numPr>
        <w:rPr>
          <w:lang w:val="sk-SK"/>
        </w:rPr>
      </w:pPr>
      <w:r w:rsidRPr="000B2044">
        <w:rPr>
          <w:lang w:val="sk-SK"/>
        </w:rPr>
        <w:t>vykonať rekonštrukciu trakčného vedenia v úseku, v ktorom je zmena plánovaná (vzhľadom na zlý technický stav TV sa predpokladá jeho úplná výmena),</w:t>
      </w:r>
    </w:p>
    <w:p w:rsidR="007B5364" w:rsidRPr="000B2044" w:rsidRDefault="007B5364" w:rsidP="007B5364">
      <w:pPr>
        <w:pStyle w:val="Odsekzoznamu"/>
        <w:numPr>
          <w:ilvl w:val="0"/>
          <w:numId w:val="12"/>
        </w:numPr>
        <w:rPr>
          <w:lang w:val="sk-SK"/>
        </w:rPr>
      </w:pPr>
      <w:r w:rsidRPr="000B2044">
        <w:rPr>
          <w:lang w:val="sk-SK"/>
        </w:rPr>
        <w:t>vybudovanie novej koncovej trakčnej napájacej stanice,</w:t>
      </w:r>
    </w:p>
    <w:p w:rsidR="007B5364" w:rsidRPr="000B2044" w:rsidRDefault="007B5364" w:rsidP="007B5364">
      <w:pPr>
        <w:pStyle w:val="Odsekzoznamu"/>
        <w:numPr>
          <w:ilvl w:val="0"/>
          <w:numId w:val="12"/>
        </w:numPr>
        <w:rPr>
          <w:lang w:val="sk-SK"/>
        </w:rPr>
      </w:pPr>
      <w:r w:rsidRPr="000B2044">
        <w:rPr>
          <w:lang w:val="sk-SK"/>
        </w:rPr>
        <w:t>úprava izolačnej hladiny trakčného vedenia na odbočujúcich tratiach (ak sú elektrifikované) a zmena TS sa bude realizovať,</w:t>
      </w:r>
    </w:p>
    <w:p w:rsidR="007B5364" w:rsidRPr="000B2044" w:rsidRDefault="007B5364" w:rsidP="007B5364">
      <w:pPr>
        <w:pStyle w:val="Odsekzoznamu"/>
        <w:numPr>
          <w:ilvl w:val="0"/>
          <w:numId w:val="12"/>
        </w:numPr>
        <w:rPr>
          <w:lang w:val="sk-SK"/>
        </w:rPr>
      </w:pPr>
      <w:r w:rsidRPr="000B2044">
        <w:rPr>
          <w:lang w:val="sk-SK"/>
        </w:rPr>
        <w:t>zaistenie napájania elektrifikovaných odbočujúcich tratí ak sa na nich zmena TS nebude realizovať,</w:t>
      </w:r>
    </w:p>
    <w:p w:rsidR="007B5364" w:rsidRPr="000B2044" w:rsidRDefault="007B5364" w:rsidP="007B5364">
      <w:pPr>
        <w:pStyle w:val="Odsekzoznamu"/>
        <w:numPr>
          <w:ilvl w:val="0"/>
          <w:numId w:val="12"/>
        </w:numPr>
        <w:rPr>
          <w:lang w:val="sk-SK"/>
        </w:rPr>
      </w:pPr>
      <w:r w:rsidRPr="000B2044">
        <w:rPr>
          <w:lang w:val="sk-SK"/>
        </w:rPr>
        <w:t>úprava zabezpečovacieho zariadenia (zrušenie koľajových obvodov 50 Hz) v úseku, kde sa zmena vykoná,</w:t>
      </w:r>
    </w:p>
    <w:p w:rsidR="007B5364" w:rsidRPr="000B2044" w:rsidRDefault="007B5364" w:rsidP="007B5364">
      <w:pPr>
        <w:pStyle w:val="Odsekzoznamu"/>
        <w:numPr>
          <w:ilvl w:val="0"/>
          <w:numId w:val="12"/>
        </w:numPr>
        <w:rPr>
          <w:lang w:val="sk-SK"/>
        </w:rPr>
      </w:pPr>
      <w:r w:rsidRPr="000B2044">
        <w:rPr>
          <w:lang w:val="sk-SK"/>
        </w:rPr>
        <w:t>úprava zabezpečovacieho zariadenia v ochrannom pásme od nového styku trakčných sústav,</w:t>
      </w:r>
    </w:p>
    <w:p w:rsidR="007B5364" w:rsidRPr="000B2044" w:rsidRDefault="007B5364" w:rsidP="007B5364">
      <w:pPr>
        <w:pStyle w:val="Odsekzoznamu"/>
        <w:numPr>
          <w:ilvl w:val="0"/>
          <w:numId w:val="12"/>
        </w:numPr>
        <w:rPr>
          <w:lang w:val="sk-SK"/>
        </w:rPr>
      </w:pPr>
      <w:r w:rsidRPr="000B2044">
        <w:rPr>
          <w:lang w:val="sk-SK"/>
        </w:rPr>
        <w:t>úprava oznamovacieho zariadenia,</w:t>
      </w:r>
    </w:p>
    <w:p w:rsidR="007B5364" w:rsidRPr="000B2044" w:rsidRDefault="007B5364" w:rsidP="007B5364">
      <w:pPr>
        <w:pStyle w:val="Odsekzoznamu"/>
        <w:numPr>
          <w:ilvl w:val="0"/>
          <w:numId w:val="12"/>
        </w:numPr>
        <w:rPr>
          <w:lang w:val="sk-SK"/>
        </w:rPr>
      </w:pPr>
      <w:r w:rsidRPr="000B2044">
        <w:rPr>
          <w:lang w:val="sk-SK"/>
        </w:rPr>
        <w:t>posúdenie a prípadná úprava umelých stavieb (vyššie nároky na izolačné vzdialenosti medzi živými časťami striedavého trakčného vedenia a konštrukciami).</w:t>
      </w:r>
    </w:p>
    <w:p w:rsidR="007B5364" w:rsidRPr="000B2044" w:rsidRDefault="007B5364" w:rsidP="007B5364">
      <w:pPr>
        <w:rPr>
          <w:lang w:val="sk-SK" w:eastAsia="x-none"/>
        </w:rPr>
      </w:pPr>
      <w:r w:rsidRPr="000B2044">
        <w:rPr>
          <w:lang w:val="sk-SK" w:eastAsia="x-none"/>
        </w:rPr>
        <w:t>Predpokladom pre zmenu TS v tejto alternatíve je modernizácia uzlu Žilina, v rámci ktorého je navrhovaná nová TNS Žilina, s výstavbou ktorej je spojená zmena trakčnej sústavy na ramene Púchov – Žilina (vrátane) a splnenie vyššie uvedených podmienok.</w:t>
      </w:r>
    </w:p>
    <w:p w:rsidR="007B5364" w:rsidRPr="000B2044" w:rsidRDefault="007B5364" w:rsidP="007B5364">
      <w:pPr>
        <w:rPr>
          <w:lang w:val="sk-SK" w:eastAsia="x-none"/>
        </w:rPr>
      </w:pPr>
      <w:r w:rsidRPr="000B2044">
        <w:rPr>
          <w:lang w:val="sk-SK" w:eastAsia="x-none"/>
        </w:rPr>
        <w:t>Následne môže byť realizovaná zmena trakčnej sústavy vždy v celom úseku medzi existujúcou a novou (koncovou) trakčnou napájacou stanicou (TNS) 110/25 kV, pričom sa predpokladá postupné „vysúvanie“ striedavej trakčnej sústavy/stykového miesta smerom od Žiliny. Uvedený postup je vhodný aj z hľadiska horšieho technického stavu trakčného vedenia a napájacích bodov v západnej polovici posudzovaného úseku.</w:t>
      </w:r>
    </w:p>
    <w:p w:rsidR="007B5364" w:rsidRPr="000B2044" w:rsidRDefault="007B5364" w:rsidP="007B5364">
      <w:pPr>
        <w:rPr>
          <w:lang w:val="sk-SK" w:eastAsia="x-none"/>
        </w:rPr>
      </w:pPr>
      <w:r w:rsidRPr="000B2044">
        <w:rPr>
          <w:lang w:val="sk-SK" w:eastAsia="x-none"/>
        </w:rPr>
        <w:t xml:space="preserve">Navrhované trakčné </w:t>
      </w:r>
      <w:proofErr w:type="spellStart"/>
      <w:r w:rsidRPr="000B2044">
        <w:rPr>
          <w:lang w:val="sk-SK" w:eastAsia="x-none"/>
        </w:rPr>
        <w:t>transformovne</w:t>
      </w:r>
      <w:proofErr w:type="spellEnd"/>
      <w:r w:rsidRPr="000B2044">
        <w:rPr>
          <w:lang w:val="sk-SK" w:eastAsia="x-none"/>
        </w:rPr>
        <w:t>: Veľký Horeš, Kuzmice, Košice, Margecany, Spišská Nová Ves, Poprad, Kráľova Lehota, Liptovské Vlachy, Kraľovany, Žilina.</w:t>
      </w:r>
    </w:p>
    <w:p w:rsidR="007B5364" w:rsidRPr="000B2044" w:rsidRDefault="007B5364" w:rsidP="007B5364">
      <w:pPr>
        <w:rPr>
          <w:lang w:val="sk-SK" w:eastAsia="x-none"/>
        </w:rPr>
      </w:pPr>
      <w:r w:rsidRPr="000B2044">
        <w:rPr>
          <w:lang w:val="sk-SK" w:eastAsia="x-none"/>
        </w:rPr>
        <w:t>Napájanie počas stavebných prác bude zaistené z existujúcich bodov príp. z dočasných kontajnerových alt. existujúcich prevozných meniarní.</w:t>
      </w:r>
    </w:p>
    <w:p w:rsidR="00235226" w:rsidRPr="000B2044" w:rsidRDefault="00235226" w:rsidP="007B5364">
      <w:pPr>
        <w:rPr>
          <w:lang w:val="sk-SK" w:eastAsia="x-none"/>
        </w:rPr>
      </w:pPr>
    </w:p>
    <w:p w:rsidR="00235226" w:rsidRPr="000B2044" w:rsidRDefault="00235226" w:rsidP="007B5364">
      <w:pPr>
        <w:rPr>
          <w:lang w:val="sk-SK" w:eastAsia="x-none"/>
        </w:rPr>
      </w:pPr>
    </w:p>
    <w:p w:rsidR="00235226" w:rsidRPr="000B2044" w:rsidRDefault="00235226" w:rsidP="007B5364">
      <w:pPr>
        <w:rPr>
          <w:lang w:val="sk-SK" w:eastAsia="x-none"/>
        </w:rPr>
      </w:pPr>
    </w:p>
    <w:p w:rsidR="00235226" w:rsidRPr="000B2044" w:rsidRDefault="00235226" w:rsidP="007B5364">
      <w:pPr>
        <w:rPr>
          <w:lang w:val="sk-SK" w:eastAsia="x-none"/>
        </w:rPr>
      </w:pPr>
    </w:p>
    <w:p w:rsidR="00235226" w:rsidRPr="000B2044" w:rsidRDefault="00235226" w:rsidP="007B5364">
      <w:pPr>
        <w:rPr>
          <w:lang w:val="sk-SK" w:eastAsia="x-none"/>
        </w:rPr>
      </w:pPr>
    </w:p>
    <w:p w:rsidR="007B5364" w:rsidRPr="000B2044" w:rsidRDefault="0077518D" w:rsidP="007B5364">
      <w:pPr>
        <w:rPr>
          <w:i/>
          <w:sz w:val="20"/>
          <w:szCs w:val="20"/>
          <w:lang w:val="sk-SK"/>
        </w:rPr>
      </w:pPr>
      <w:r>
        <w:rPr>
          <w:i/>
          <w:sz w:val="20"/>
          <w:szCs w:val="20"/>
          <w:lang w:val="sk-SK"/>
        </w:rPr>
        <w:lastRenderedPageBreak/>
        <w:t>Obr.</w:t>
      </w:r>
      <w:r w:rsidR="00672E2C">
        <w:rPr>
          <w:i/>
          <w:sz w:val="20"/>
          <w:szCs w:val="20"/>
          <w:lang w:val="sk-SK"/>
        </w:rPr>
        <w:t xml:space="preserve"> 2.1</w:t>
      </w:r>
      <w:r w:rsidR="007B5364" w:rsidRPr="000B2044">
        <w:rPr>
          <w:i/>
          <w:sz w:val="20"/>
          <w:szCs w:val="20"/>
          <w:lang w:val="sk-SK"/>
        </w:rPr>
        <w:t>: Rozloženie trakčných sústav v SR po zmene TS v Uzle Žilina</w:t>
      </w:r>
    </w:p>
    <w:p w:rsidR="007B5364" w:rsidRPr="000B2044" w:rsidRDefault="007B5364" w:rsidP="007B5364">
      <w:pPr>
        <w:jc w:val="center"/>
        <w:rPr>
          <w:lang w:val="sk-SK" w:eastAsia="x-none"/>
        </w:rPr>
      </w:pPr>
      <w:r w:rsidRPr="000B2044">
        <w:rPr>
          <w:noProof/>
          <w:lang w:val="sk-SK" w:eastAsia="sk-SK"/>
        </w:rPr>
        <w:drawing>
          <wp:inline distT="0" distB="0" distL="0" distR="0" wp14:anchorId="0DB153D8" wp14:editId="66EA3E43">
            <wp:extent cx="4943475" cy="2524125"/>
            <wp:effectExtent l="0" t="0" r="9525" b="9525"/>
            <wp:docPr id="3" name="Obrázok 3" descr="01_exist_sta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4" descr="01_exist_stav"/>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43475" cy="2524125"/>
                    </a:xfrm>
                    <a:prstGeom prst="rect">
                      <a:avLst/>
                    </a:prstGeom>
                    <a:noFill/>
                    <a:ln>
                      <a:noFill/>
                    </a:ln>
                  </pic:spPr>
                </pic:pic>
              </a:graphicData>
            </a:graphic>
          </wp:inline>
        </w:drawing>
      </w:r>
    </w:p>
    <w:p w:rsidR="007B5364" w:rsidRPr="000B2044" w:rsidRDefault="0077518D" w:rsidP="007B5364">
      <w:pPr>
        <w:rPr>
          <w:i/>
          <w:sz w:val="20"/>
          <w:szCs w:val="20"/>
          <w:lang w:val="sk-SK"/>
        </w:rPr>
      </w:pPr>
      <w:r>
        <w:rPr>
          <w:i/>
          <w:sz w:val="20"/>
          <w:szCs w:val="20"/>
          <w:lang w:val="sk-SK"/>
        </w:rPr>
        <w:t>Obr.</w:t>
      </w:r>
      <w:r w:rsidR="00672E2C">
        <w:rPr>
          <w:i/>
          <w:sz w:val="20"/>
          <w:szCs w:val="20"/>
          <w:lang w:val="sk-SK"/>
        </w:rPr>
        <w:t xml:space="preserve"> 2.2</w:t>
      </w:r>
      <w:r w:rsidR="007B5364" w:rsidRPr="000B2044">
        <w:rPr>
          <w:i/>
          <w:sz w:val="20"/>
          <w:szCs w:val="20"/>
          <w:lang w:val="sk-SK"/>
        </w:rPr>
        <w:t>: Rozloženie trakčných sústav v SR – výhľadový stav po zmene TS medzi Žilinou a Čiernou nad Tisou s elektrifikovanými odbočujúcimi/súbežnými traťami</w:t>
      </w:r>
    </w:p>
    <w:p w:rsidR="007B5364" w:rsidRPr="000B2044" w:rsidRDefault="007B5364" w:rsidP="007B5364">
      <w:pPr>
        <w:jc w:val="center"/>
        <w:rPr>
          <w:lang w:val="sk-SK" w:eastAsia="x-none"/>
        </w:rPr>
      </w:pPr>
      <w:r w:rsidRPr="000B2044">
        <w:rPr>
          <w:noProof/>
          <w:lang w:val="sk-SK" w:eastAsia="sk-SK"/>
        </w:rPr>
        <w:drawing>
          <wp:inline distT="0" distB="0" distL="0" distR="0" wp14:anchorId="60DCF366" wp14:editId="177282D9">
            <wp:extent cx="5381625" cy="2524125"/>
            <wp:effectExtent l="0" t="0" r="9525" b="9525"/>
            <wp:docPr id="2" name="Obrázok 2" descr="01_vyhlad_sta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3" descr="01_vyhlad_stav"/>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381625" cy="2524125"/>
                    </a:xfrm>
                    <a:prstGeom prst="rect">
                      <a:avLst/>
                    </a:prstGeom>
                    <a:noFill/>
                    <a:ln>
                      <a:noFill/>
                    </a:ln>
                  </pic:spPr>
                </pic:pic>
              </a:graphicData>
            </a:graphic>
          </wp:inline>
        </w:drawing>
      </w:r>
    </w:p>
    <w:p w:rsidR="007B5364" w:rsidRPr="000B2044" w:rsidRDefault="007B5364" w:rsidP="00B41E87">
      <w:pPr>
        <w:pStyle w:val="Nadpis2"/>
        <w:numPr>
          <w:ilvl w:val="1"/>
          <w:numId w:val="6"/>
        </w:numPr>
        <w:spacing w:before="0"/>
        <w:rPr>
          <w:szCs w:val="28"/>
          <w:lang w:val="sk-SK"/>
        </w:rPr>
      </w:pPr>
      <w:bookmarkStart w:id="33" w:name="_Toc430790436"/>
      <w:r w:rsidRPr="000B2044">
        <w:rPr>
          <w:szCs w:val="28"/>
          <w:lang w:val="sk-SK"/>
        </w:rPr>
        <w:t xml:space="preserve">Zmena trakčnej sústav </w:t>
      </w:r>
      <w:r w:rsidR="00B41E87" w:rsidRPr="000B2044">
        <w:rPr>
          <w:szCs w:val="28"/>
          <w:lang w:val="sk-SK"/>
        </w:rPr>
        <w:t>–</w:t>
      </w:r>
      <w:r w:rsidRPr="000B2044">
        <w:rPr>
          <w:szCs w:val="28"/>
          <w:lang w:val="sk-SK"/>
        </w:rPr>
        <w:t xml:space="preserve"> </w:t>
      </w:r>
      <w:r w:rsidR="00B41E87" w:rsidRPr="000B2044">
        <w:rPr>
          <w:szCs w:val="28"/>
          <w:lang w:val="sk-SK"/>
        </w:rPr>
        <w:t>koncepčný návrh</w:t>
      </w:r>
      <w:r w:rsidRPr="000B2044">
        <w:rPr>
          <w:szCs w:val="28"/>
          <w:lang w:val="sk-SK"/>
        </w:rPr>
        <w:t xml:space="preserve"> </w:t>
      </w:r>
      <w:r w:rsidR="00235226" w:rsidRPr="000B2044">
        <w:rPr>
          <w:szCs w:val="28"/>
          <w:lang w:val="sk-SK"/>
        </w:rPr>
        <w:t xml:space="preserve">2 a </w:t>
      </w:r>
      <w:r w:rsidRPr="000B2044">
        <w:rPr>
          <w:szCs w:val="28"/>
          <w:lang w:val="sk-SK"/>
        </w:rPr>
        <w:t>3</w:t>
      </w:r>
      <w:bookmarkEnd w:id="33"/>
    </w:p>
    <w:p w:rsidR="007B5364" w:rsidRPr="000B2044" w:rsidRDefault="007B5364" w:rsidP="007B5364">
      <w:pPr>
        <w:rPr>
          <w:lang w:val="sk-SK"/>
        </w:rPr>
      </w:pPr>
      <w:r w:rsidRPr="000B2044">
        <w:rPr>
          <w:lang w:val="sk-SK" w:eastAsia="x-none"/>
        </w:rPr>
        <w:t xml:space="preserve">Pri čiastočnom využití súčasnej trasy, prípadne pri úplne novom vedení je možná zmena trakčnej sústavy </w:t>
      </w:r>
      <w:r w:rsidRPr="000B2044">
        <w:rPr>
          <w:lang w:val="sk-SK"/>
        </w:rPr>
        <w:t>v riešenom úseku medzi dvomi (prípadne viacerými) napájacími stanicami – napr. Poprad – Spišská Nová Ves. Nevýhody takéhoto postupu sú:</w:t>
      </w:r>
    </w:p>
    <w:p w:rsidR="007B5364" w:rsidRPr="000B2044" w:rsidRDefault="007B5364" w:rsidP="007B5364">
      <w:pPr>
        <w:pStyle w:val="Odsekzoznamu"/>
        <w:numPr>
          <w:ilvl w:val="0"/>
          <w:numId w:val="12"/>
        </w:numPr>
        <w:rPr>
          <w:lang w:val="sk-SK"/>
        </w:rPr>
      </w:pPr>
      <w:r w:rsidRPr="000B2044">
        <w:rPr>
          <w:lang w:val="sk-SK"/>
        </w:rPr>
        <w:t>vytvorenie „striedavého ostrova“ na jednosmernej trati (negatívny vplyv na prevádzku dráhy),</w:t>
      </w:r>
    </w:p>
    <w:p w:rsidR="007B5364" w:rsidRPr="000B2044" w:rsidRDefault="007B5364" w:rsidP="007B5364">
      <w:pPr>
        <w:pStyle w:val="Odsekzoznamu"/>
        <w:numPr>
          <w:ilvl w:val="0"/>
          <w:numId w:val="12"/>
        </w:numPr>
        <w:rPr>
          <w:lang w:val="sk-SK"/>
        </w:rPr>
      </w:pPr>
      <w:r w:rsidRPr="000B2044">
        <w:rPr>
          <w:lang w:val="sk-SK"/>
        </w:rPr>
        <w:t xml:space="preserve">úprava </w:t>
      </w:r>
      <w:proofErr w:type="spellStart"/>
      <w:r w:rsidRPr="000B2044">
        <w:rPr>
          <w:lang w:val="sk-SK"/>
        </w:rPr>
        <w:t>zab</w:t>
      </w:r>
      <w:proofErr w:type="spellEnd"/>
      <w:r w:rsidRPr="000B2044">
        <w:rPr>
          <w:lang w:val="sk-SK"/>
        </w:rPr>
        <w:t>. zariadení z oboch strán zmeneného úseku v existujúcej trati, ktorá môže byť následnými stavbami opustená,</w:t>
      </w:r>
    </w:p>
    <w:p w:rsidR="007B5364" w:rsidRPr="000B2044" w:rsidRDefault="007B5364" w:rsidP="007B5364">
      <w:pPr>
        <w:pStyle w:val="Odsekzoznamu"/>
        <w:numPr>
          <w:ilvl w:val="0"/>
          <w:numId w:val="12"/>
        </w:numPr>
        <w:rPr>
          <w:lang w:val="sk-SK"/>
        </w:rPr>
      </w:pPr>
      <w:r w:rsidRPr="000B2044">
        <w:rPr>
          <w:lang w:val="sk-SK"/>
        </w:rPr>
        <w:t>možný väčší počet dočasných jednosmerných napájacích bodov počas výstavby,</w:t>
      </w:r>
    </w:p>
    <w:p w:rsidR="00B41E87" w:rsidRPr="000B2044" w:rsidRDefault="007B5364" w:rsidP="00B41E87">
      <w:pPr>
        <w:pStyle w:val="Odsekzoznamu"/>
        <w:numPr>
          <w:ilvl w:val="0"/>
          <w:numId w:val="12"/>
        </w:numPr>
        <w:rPr>
          <w:lang w:val="sk-SK"/>
        </w:rPr>
      </w:pPr>
      <w:r w:rsidRPr="000B2044">
        <w:rPr>
          <w:lang w:val="sk-SK"/>
        </w:rPr>
        <w:t>komplikovanejšie zaistenie napájania a tým aj prevádzky ponechaných úsekov v prípade väčších časových prestávok medzi realizáciou nadväzujúcich úsekov.</w:t>
      </w:r>
    </w:p>
    <w:p w:rsidR="003016C1" w:rsidRPr="000B2044" w:rsidRDefault="003016C1" w:rsidP="003016C1">
      <w:pPr>
        <w:rPr>
          <w:lang w:val="sk-SK"/>
        </w:rPr>
      </w:pPr>
    </w:p>
    <w:p w:rsidR="003016C1" w:rsidRPr="000B2044" w:rsidRDefault="003016C1" w:rsidP="003016C1">
      <w:pPr>
        <w:rPr>
          <w:lang w:val="sk-SK"/>
        </w:rPr>
      </w:pPr>
    </w:p>
    <w:p w:rsidR="003016C1" w:rsidRPr="000B2044" w:rsidRDefault="003016C1" w:rsidP="003016C1">
      <w:pPr>
        <w:rPr>
          <w:lang w:val="sk-SK"/>
        </w:rPr>
      </w:pPr>
    </w:p>
    <w:p w:rsidR="003016C1" w:rsidRPr="000B2044" w:rsidRDefault="003016C1" w:rsidP="003016C1">
      <w:pPr>
        <w:pStyle w:val="Nadpis1"/>
        <w:numPr>
          <w:ilvl w:val="0"/>
          <w:numId w:val="0"/>
        </w:numPr>
        <w:ind w:left="360" w:hanging="360"/>
        <w:rPr>
          <w:lang w:val="sk-SK"/>
        </w:rPr>
      </w:pPr>
      <w:bookmarkStart w:id="34" w:name="_Toc430790437"/>
      <w:r w:rsidRPr="000B2044">
        <w:rPr>
          <w:lang w:val="sk-SK"/>
        </w:rPr>
        <w:lastRenderedPageBreak/>
        <w:t>Prehľad východiskových podkladov</w:t>
      </w:r>
      <w:bookmarkEnd w:id="34"/>
    </w:p>
    <w:p w:rsidR="003016C1" w:rsidRPr="000B2044" w:rsidRDefault="003016C1" w:rsidP="003016C1">
      <w:pPr>
        <w:numPr>
          <w:ilvl w:val="0"/>
          <w:numId w:val="26"/>
        </w:numPr>
        <w:spacing w:before="0" w:after="0"/>
        <w:ind w:left="567" w:hanging="283"/>
        <w:rPr>
          <w:lang w:val="sk-SK"/>
        </w:rPr>
      </w:pPr>
      <w:r w:rsidRPr="000B2044">
        <w:rPr>
          <w:lang w:val="sk-SK"/>
        </w:rPr>
        <w:t>Dopravná technológia</w:t>
      </w:r>
      <w:r w:rsidR="00B35046" w:rsidRPr="000B2044">
        <w:rPr>
          <w:lang w:val="sk-SK"/>
        </w:rPr>
        <w:t>, Štúdia realizovateľnosti – aktualizácia, úsek Žilina – Košice – Čierna nad Tisou št. hr.</w:t>
      </w:r>
    </w:p>
    <w:p w:rsidR="003016C1" w:rsidRPr="000B2044" w:rsidRDefault="003016C1" w:rsidP="003016C1">
      <w:pPr>
        <w:numPr>
          <w:ilvl w:val="0"/>
          <w:numId w:val="26"/>
        </w:numPr>
        <w:spacing w:before="0" w:after="0"/>
        <w:ind w:left="567" w:hanging="283"/>
        <w:rPr>
          <w:lang w:val="sk-SK"/>
        </w:rPr>
      </w:pPr>
      <w:r w:rsidRPr="000B2044">
        <w:rPr>
          <w:lang w:val="sk-SK"/>
        </w:rPr>
        <w:t>redukovaný traťový profil Čierna nad Tisou – Žilina,</w:t>
      </w:r>
    </w:p>
    <w:p w:rsidR="003016C1" w:rsidRPr="000B2044" w:rsidRDefault="003016C1" w:rsidP="003016C1">
      <w:pPr>
        <w:numPr>
          <w:ilvl w:val="0"/>
          <w:numId w:val="26"/>
        </w:numPr>
        <w:spacing w:before="0" w:after="0"/>
        <w:ind w:left="567" w:hanging="283"/>
        <w:rPr>
          <w:lang w:val="sk-SK"/>
        </w:rPr>
      </w:pPr>
      <w:r w:rsidRPr="000B2044">
        <w:rPr>
          <w:lang w:val="sk-SK"/>
        </w:rPr>
        <w:t>štúdia VVÚŽ Vrútky, Energetické výpočty, určenie polôh trakčných napájacích staníc systému 25 kV, 50 Hz pre úsek V. železničného koridoru Púchov – Čierna nad Tisou, marec 2007,</w:t>
      </w:r>
    </w:p>
    <w:p w:rsidR="00675D4E" w:rsidRPr="000B2044" w:rsidRDefault="003016C1" w:rsidP="003016C1">
      <w:pPr>
        <w:numPr>
          <w:ilvl w:val="0"/>
          <w:numId w:val="26"/>
        </w:numPr>
        <w:spacing w:before="0" w:after="0"/>
        <w:ind w:left="567" w:hanging="283"/>
        <w:rPr>
          <w:lang w:val="sk-SK"/>
        </w:rPr>
      </w:pPr>
      <w:proofErr w:type="spellStart"/>
      <w:r w:rsidRPr="000B2044">
        <w:rPr>
          <w:lang w:val="sk-SK"/>
        </w:rPr>
        <w:t>Lanáková</w:t>
      </w:r>
      <w:proofErr w:type="spellEnd"/>
      <w:r w:rsidRPr="000B2044">
        <w:rPr>
          <w:lang w:val="sk-SK"/>
        </w:rPr>
        <w:t>, G.; Špánik, P.; Pospíšil, M.: Napájanie elektrických dráh – návody na cvič</w:t>
      </w:r>
      <w:r w:rsidR="00675D4E" w:rsidRPr="000B2044">
        <w:rPr>
          <w:lang w:val="sk-SK"/>
        </w:rPr>
        <w:t>enia, skriptá ŽU v Žiline, 1997,</w:t>
      </w:r>
    </w:p>
    <w:p w:rsidR="003016C1" w:rsidRPr="000B2044" w:rsidRDefault="003016C1" w:rsidP="003016C1">
      <w:pPr>
        <w:numPr>
          <w:ilvl w:val="0"/>
          <w:numId w:val="26"/>
        </w:numPr>
        <w:spacing w:before="0" w:after="0"/>
        <w:ind w:left="567" w:hanging="283"/>
        <w:rPr>
          <w:lang w:val="sk-SK"/>
        </w:rPr>
      </w:pPr>
      <w:proofErr w:type="spellStart"/>
      <w:r w:rsidRPr="000B2044">
        <w:rPr>
          <w:lang w:val="sk-SK"/>
        </w:rPr>
        <w:t>Lanáková</w:t>
      </w:r>
      <w:proofErr w:type="spellEnd"/>
      <w:r w:rsidRPr="000B2044">
        <w:rPr>
          <w:lang w:val="sk-SK"/>
        </w:rPr>
        <w:t xml:space="preserve">, G.; </w:t>
      </w:r>
      <w:proofErr w:type="spellStart"/>
      <w:r w:rsidRPr="000B2044">
        <w:rPr>
          <w:lang w:val="sk-SK"/>
        </w:rPr>
        <w:t>Oslovič</w:t>
      </w:r>
      <w:proofErr w:type="spellEnd"/>
      <w:r w:rsidRPr="000B2044">
        <w:rPr>
          <w:lang w:val="sk-SK"/>
        </w:rPr>
        <w:t>, V.: Pevné elektrické trakčné zariad</w:t>
      </w:r>
      <w:r w:rsidR="00B35046" w:rsidRPr="000B2044">
        <w:rPr>
          <w:lang w:val="sk-SK"/>
        </w:rPr>
        <w:t>enia, skriptá ŽU v Žiline, 2006,</w:t>
      </w:r>
    </w:p>
    <w:p w:rsidR="00B35046" w:rsidRPr="000B2044" w:rsidRDefault="00B35046" w:rsidP="003016C1">
      <w:pPr>
        <w:numPr>
          <w:ilvl w:val="0"/>
          <w:numId w:val="26"/>
        </w:numPr>
        <w:spacing w:before="0" w:after="0"/>
        <w:ind w:left="567" w:hanging="283"/>
        <w:rPr>
          <w:lang w:val="sk-SK"/>
        </w:rPr>
      </w:pPr>
      <w:proofErr w:type="spellStart"/>
      <w:r w:rsidRPr="000B2044">
        <w:rPr>
          <w:lang w:val="sk-SK"/>
        </w:rPr>
        <w:t>Bandžuch</w:t>
      </w:r>
      <w:proofErr w:type="spellEnd"/>
      <w:r w:rsidRPr="000B2044">
        <w:rPr>
          <w:lang w:val="sk-SK"/>
        </w:rPr>
        <w:t xml:space="preserve">, Ľ: Modernizácia elektrifikovanej trate v rámci V. koridoru v úseku Košice – Poprad, diplomová </w:t>
      </w:r>
      <w:r w:rsidR="000B2044" w:rsidRPr="000B2044">
        <w:rPr>
          <w:lang w:val="sk-SK"/>
        </w:rPr>
        <w:t>práca</w:t>
      </w:r>
      <w:r w:rsidRPr="000B2044">
        <w:rPr>
          <w:lang w:val="sk-SK"/>
        </w:rPr>
        <w:t>, 2006.</w:t>
      </w:r>
    </w:p>
    <w:sectPr w:rsidR="00B35046" w:rsidRPr="000B2044" w:rsidSect="00B86E93">
      <w:headerReference w:type="default" r:id="rId15"/>
      <w:footerReference w:type="default" r:id="rId16"/>
      <w:headerReference w:type="first" r:id="rId17"/>
      <w:footerReference w:type="first" r:id="rId18"/>
      <w:pgSz w:w="11906" w:h="16838" w:code="9"/>
      <w:pgMar w:top="1134" w:right="1134" w:bottom="1134" w:left="1134" w:header="567" w:footer="567"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060AE" w:rsidRDefault="00D060AE" w:rsidP="00A91E1D">
      <w:pPr>
        <w:spacing w:after="0"/>
      </w:pPr>
      <w:r>
        <w:separator/>
      </w:r>
    </w:p>
  </w:endnote>
  <w:endnote w:type="continuationSeparator" w:id="0">
    <w:p w:rsidR="00D060AE" w:rsidRDefault="00D060AE" w:rsidP="00A91E1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Segoe UI">
    <w:panose1 w:val="020B0502040204020203"/>
    <w:charset w:val="EE"/>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StarSymbol">
    <w:altName w:val="Arial Unicode MS"/>
    <w:charset w:val="02"/>
    <w:family w:val="auto"/>
    <w:pitch w:val="default"/>
  </w:font>
  <w:font w:name="Lucida Sans Unicode">
    <w:panose1 w:val="020B0602030504020204"/>
    <w:charset w:val="EE"/>
    <w:family w:val="swiss"/>
    <w:pitch w:val="variable"/>
    <w:sig w:usb0="80000AFF" w:usb1="0000396B" w:usb2="00000000" w:usb3="00000000" w:csb0="000000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1584" w:rsidRDefault="00421584" w:rsidP="007C01F5">
    <w:pPr>
      <w:pStyle w:val="Pta"/>
      <w:pBdr>
        <w:top w:val="single" w:sz="4" w:space="1" w:color="auto"/>
      </w:pBdr>
      <w:jc w:val="right"/>
    </w:pPr>
    <w:r>
      <w:fldChar w:fldCharType="begin"/>
    </w:r>
    <w:r>
      <w:instrText>PAGE   \* MERGEFORMAT</w:instrText>
    </w:r>
    <w:r>
      <w:fldChar w:fldCharType="separate"/>
    </w:r>
    <w:r>
      <w:rPr>
        <w:noProof/>
      </w:rPr>
      <w:t>2</w:t>
    </w:r>
    <w:r>
      <w:rPr>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1584" w:rsidRDefault="00421584" w:rsidP="00DA3DFB">
    <w:pPr>
      <w:pBdr>
        <w:top w:val="single" w:sz="4" w:space="1" w:color="auto"/>
      </w:pBdr>
      <w:spacing w:after="0"/>
      <w:rPr>
        <w:noProof/>
        <w:lang w:eastAsia="sk-SK"/>
      </w:rPr>
    </w:pPr>
    <w:r>
      <w:rPr>
        <w:noProof/>
        <w:lang w:val="sk-SK" w:eastAsia="sk-SK"/>
      </w:rPr>
      <mc:AlternateContent>
        <mc:Choice Requires="wpg">
          <w:drawing>
            <wp:anchor distT="0" distB="0" distL="114300" distR="114300" simplePos="0" relativeHeight="251657728" behindDoc="0" locked="0" layoutInCell="1" allowOverlap="1" wp14:anchorId="1B6B1EB3" wp14:editId="778584C7">
              <wp:simplePos x="0" y="0"/>
              <wp:positionH relativeFrom="margin">
                <wp:posOffset>0</wp:posOffset>
              </wp:positionH>
              <wp:positionV relativeFrom="paragraph">
                <wp:posOffset>182880</wp:posOffset>
              </wp:positionV>
              <wp:extent cx="5829935" cy="595630"/>
              <wp:effectExtent l="0" t="0" r="0" b="0"/>
              <wp:wrapNone/>
              <wp:docPr id="7" name="Skupina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29935" cy="595630"/>
                        <a:chOff x="0" y="0"/>
                        <a:chExt cx="5830166" cy="595630"/>
                      </a:xfrm>
                    </wpg:grpSpPr>
                    <pic:pic xmlns:pic="http://schemas.openxmlformats.org/drawingml/2006/picture">
                      <pic:nvPicPr>
                        <pic:cNvPr id="8" name="Obrázok 14"/>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260475" cy="532765"/>
                        </a:xfrm>
                        <a:prstGeom prst="rect">
                          <a:avLst/>
                        </a:prstGeom>
                        <a:noFill/>
                        <a:ln>
                          <a:noFill/>
                        </a:ln>
                      </pic:spPr>
                    </pic:pic>
                    <pic:pic xmlns:pic="http://schemas.openxmlformats.org/drawingml/2006/picture">
                      <pic:nvPicPr>
                        <pic:cNvPr id="9" name="Obrázok 15"/>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5153891" y="0"/>
                          <a:ext cx="676275" cy="59563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55E4698D" id="Skupina 13" o:spid="_x0000_s1026" style="position:absolute;margin-left:0;margin-top:14.4pt;width:459.05pt;height:46.9pt;z-index:251657728;mso-position-horizontal-relative:margin" coordsize="58301,595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ok 14" o:spid="_x0000_s1027" type="#_x0000_t75" style="position:absolute;width:12604;height:53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ye5UTEAAAA2gAAAA8AAABkcnMvZG93bnJldi54bWxEj01rwkAQhu9C/8MygjfdREFKdBURWlpo&#10;ofXj4G3MjkkwO5tmV43/3jkUPA7vvM/MM192rlZXakPl2UA6SkAR595WXBjYbd+Gr6BCRLZYeyYD&#10;dwqwXLz05phZf+Nfum5ioQTCIUMDZYxNpnXIS3IYRr4hluzkW4dRxrbQtsWbwF2tx0ky1Q4rlgsl&#10;NrQuKT9vLk4o+0lji79x9Zl/fR/vk5/UH95TYwb9bjUDFamLz+X/9oc1IL+KimiAXj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ye5UTEAAAA2gAAAA8AAAAAAAAAAAAAAAAA&#10;nwIAAGRycy9kb3ducmV2LnhtbFBLBQYAAAAABAAEAPcAAACQAwAAAAA=&#10;">
                <v:imagedata r:id="rId3" o:title=""/>
                <v:path arrowok="t"/>
              </v:shape>
              <v:shape id="Obrázok 15" o:spid="_x0000_s1028" type="#_x0000_t75" style="position:absolute;left:51538;width:6763;height:59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HVXRvAAAAA2gAAAA8AAABkcnMvZG93bnJldi54bWxEj0GLwjAUhO/C/ofwFrxpWkHRaizLgsuy&#10;4MFW74/m2Vabl9LE2v33RhA8DjPzDbNJB9OInjpXW1YQTyMQxIXVNZcKjvlusgThPLLGxjIp+CcH&#10;6fZjtMFE2zsfqM98KQKEXYIKKu/bREpXVGTQTW1LHLyz7Qz6ILtS6g7vAW4aOYuihTRYc1iosKXv&#10;ioprdjMKem8KtLN9zjRvLouf5SnO/k5KjT+HrzUIT4N/h1/tX61gBc8r4QbI7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UdVdG8AAAADaAAAADwAAAAAAAAAAAAAAAACfAgAA&#10;ZHJzL2Rvd25yZXYueG1sUEsFBgAAAAAEAAQA9wAAAIwDAAAAAA==&#10;">
                <v:imagedata r:id="rId4" o:title=""/>
                <v:path arrowok="t"/>
              </v:shape>
              <w10:wrap anchorx="margin"/>
            </v:group>
          </w:pict>
        </mc:Fallback>
      </mc:AlternateContent>
    </w:r>
  </w:p>
  <w:p w:rsidR="00421584" w:rsidRPr="00B575E4" w:rsidRDefault="00421584" w:rsidP="00DA3DFB">
    <w:pPr>
      <w:spacing w:after="0"/>
      <w:jc w:val="center"/>
      <w:rPr>
        <w:b/>
        <w:noProof/>
        <w:lang w:eastAsia="sk-SK"/>
      </w:rPr>
    </w:pPr>
    <w:r w:rsidRPr="00B575E4">
      <w:rPr>
        <w:b/>
        <w:noProof/>
        <w:lang w:eastAsia="sk-SK"/>
      </w:rPr>
      <w:t>KF – Kohézny fond</w:t>
    </w:r>
  </w:p>
  <w:p w:rsidR="00421584" w:rsidRDefault="00421584" w:rsidP="00DA3DFB">
    <w:pPr>
      <w:spacing w:after="0"/>
      <w:jc w:val="center"/>
      <w:rPr>
        <w:b/>
        <w:noProof/>
        <w:lang w:eastAsia="sk-SK"/>
      </w:rPr>
    </w:pPr>
    <w:r>
      <w:rPr>
        <w:b/>
        <w:noProof/>
        <w:lang w:eastAsia="sk-SK"/>
      </w:rPr>
      <w:t>Investícia do Vašej budúcnosti</w:t>
    </w:r>
  </w:p>
  <w:p w:rsidR="00421584" w:rsidRPr="00285891" w:rsidRDefault="00421584" w:rsidP="00DA3DFB">
    <w:pPr>
      <w:spacing w:after="0"/>
      <w:ind w:left="8222" w:hanging="6"/>
    </w:pPr>
    <w:r>
      <w:rPr>
        <w:noProof/>
        <w:lang w:eastAsia="sk-SK"/>
      </w:rPr>
      <w:tab/>
      <w:t xml:space="preserve">            </w:t>
    </w:r>
    <w:r>
      <w:rPr>
        <w:noProof/>
        <w:lang w:eastAsia="sk-SK"/>
      </w:rPr>
      <w:fldChar w:fldCharType="begin"/>
    </w:r>
    <w:r>
      <w:rPr>
        <w:noProof/>
        <w:lang w:eastAsia="sk-SK"/>
      </w:rPr>
      <w:instrText>PAGE   \* MERGEFORMAT</w:instrText>
    </w:r>
    <w:r>
      <w:rPr>
        <w:noProof/>
        <w:lang w:eastAsia="sk-SK"/>
      </w:rPr>
      <w:fldChar w:fldCharType="separate"/>
    </w:r>
    <w:r w:rsidR="005C08AC">
      <w:rPr>
        <w:noProof/>
        <w:lang w:eastAsia="sk-SK"/>
      </w:rPr>
      <w:t>18</w:t>
    </w:r>
    <w:r>
      <w:rPr>
        <w:noProof/>
        <w:lang w:eastAsia="sk-SK"/>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1584" w:rsidRDefault="00421584" w:rsidP="00140863">
    <w:pPr>
      <w:pBdr>
        <w:top w:val="single" w:sz="4" w:space="1" w:color="auto"/>
      </w:pBdr>
      <w:spacing w:after="0"/>
      <w:rPr>
        <w:noProof/>
        <w:lang w:eastAsia="sk-SK"/>
      </w:rPr>
    </w:pPr>
    <w:r>
      <w:rPr>
        <w:noProof/>
        <w:lang w:val="sk-SK" w:eastAsia="sk-SK"/>
      </w:rPr>
      <mc:AlternateContent>
        <mc:Choice Requires="wpg">
          <w:drawing>
            <wp:anchor distT="0" distB="0" distL="114300" distR="114300" simplePos="0" relativeHeight="251661824" behindDoc="0" locked="0" layoutInCell="1" allowOverlap="1">
              <wp:simplePos x="0" y="0"/>
              <wp:positionH relativeFrom="margin">
                <wp:posOffset>0</wp:posOffset>
              </wp:positionH>
              <wp:positionV relativeFrom="paragraph">
                <wp:posOffset>182880</wp:posOffset>
              </wp:positionV>
              <wp:extent cx="5829935" cy="595630"/>
              <wp:effectExtent l="0" t="0" r="0" b="0"/>
              <wp:wrapNone/>
              <wp:docPr id="13" name="Skupina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29935" cy="595630"/>
                        <a:chOff x="0" y="0"/>
                        <a:chExt cx="5830166" cy="595630"/>
                      </a:xfrm>
                    </wpg:grpSpPr>
                    <pic:pic xmlns:pic="http://schemas.openxmlformats.org/drawingml/2006/picture">
                      <pic:nvPicPr>
                        <pic:cNvPr id="14" name="Obrázok 14"/>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260475" cy="532765"/>
                        </a:xfrm>
                        <a:prstGeom prst="rect">
                          <a:avLst/>
                        </a:prstGeom>
                        <a:noFill/>
                        <a:ln>
                          <a:noFill/>
                        </a:ln>
                      </pic:spPr>
                    </pic:pic>
                    <pic:pic xmlns:pic="http://schemas.openxmlformats.org/drawingml/2006/picture">
                      <pic:nvPicPr>
                        <pic:cNvPr id="15" name="Obrázok 15"/>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5153891" y="0"/>
                          <a:ext cx="676275" cy="595630"/>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0B42895F" id="Skupina 13" o:spid="_x0000_s1026" style="position:absolute;margin-left:0;margin-top:14.4pt;width:459.05pt;height:46.9pt;z-index:251661824;mso-position-horizontal-relative:margin" coordsize="58301,595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ok 14" o:spid="_x0000_s1027" type="#_x0000_t75" style="position:absolute;width:12604;height:53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gNDTGAAAA2wAAAA8AAABkcnMvZG93bnJldi54bWxEj0FrwkAQhe9C/8Myhd50Ey1FoqtIoaWF&#10;CjXqwduYHZNgdjbd3Wry791CwdsM771v3syXnWnEhZyvLStIRwkI4sLqmksFu+3bcArCB2SNjWVS&#10;0JOH5eJhMMdM2ytv6JKHUkQI+wwVVCG0mZS+qMigH9mWOGon6wyGuLpSaofXCDeNHCfJizRYc7xQ&#10;YUuvFRXn/NdEyn7S6vJnXH8WX+tjP/lO7eE9VerpsVvNQATqwt38n/7Qsf4z/P0SB5CLG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SA0NMYAAADbAAAADwAAAAAAAAAAAAAA&#10;AACfAgAAZHJzL2Rvd25yZXYueG1sUEsFBgAAAAAEAAQA9wAAAJIDAAAAAA==&#10;">
                <v:imagedata r:id="rId3" o:title=""/>
                <v:path arrowok="t"/>
              </v:shape>
              <v:shape id="Obrázok 15" o:spid="_x0000_s1028" type="#_x0000_t75" style="position:absolute;left:51538;width:6763;height:59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kA7Fy8AAAA2wAAAA8AAABkcnMvZG93bnJldi54bWxET80KwjAMvgu+Q4ngTTsFRaZVRFBE8ODU&#10;e1jjNl3TsdY5394Kgrd8fL9ZrFpTioZqV1hWMBpGIIhTqwvOFFzO28EMhPPIGkvLpOBNDlbLbmeB&#10;sbYvPlGT+EyEEHYxKsi9r2IpXZqTQTe0FXHgbrY26AOsM6lrfIVwU8pxFE2lwYJDQ44VbXJKH8nT&#10;KGi8SdGOj2emSXmf7mbXUXK4KtXvtes5CE+t/4t/7r0O8yfw/SUcIJcfAA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B5AOxcvAAAANsAAAAPAAAAAAAAAAAAAAAAAJ8CAABkcnMv&#10;ZG93bnJldi54bWxQSwUGAAAAAAQABAD3AAAAiAMAAAAA&#10;">
                <v:imagedata r:id="rId4" o:title=""/>
                <v:path arrowok="t"/>
              </v:shape>
              <w10:wrap anchorx="margin"/>
            </v:group>
          </w:pict>
        </mc:Fallback>
      </mc:AlternateContent>
    </w:r>
  </w:p>
  <w:p w:rsidR="00421584" w:rsidRPr="00B575E4" w:rsidRDefault="00421584" w:rsidP="00140863">
    <w:pPr>
      <w:spacing w:after="0"/>
      <w:jc w:val="center"/>
      <w:rPr>
        <w:b/>
        <w:noProof/>
        <w:lang w:eastAsia="sk-SK"/>
      </w:rPr>
    </w:pPr>
    <w:r w:rsidRPr="00B575E4">
      <w:rPr>
        <w:b/>
        <w:noProof/>
        <w:lang w:eastAsia="sk-SK"/>
      </w:rPr>
      <w:t>KF – Kohézny fond</w:t>
    </w:r>
  </w:p>
  <w:p w:rsidR="00421584" w:rsidRDefault="00421584" w:rsidP="00140863">
    <w:pPr>
      <w:spacing w:after="0"/>
      <w:jc w:val="center"/>
      <w:rPr>
        <w:b/>
        <w:noProof/>
        <w:lang w:eastAsia="sk-SK"/>
      </w:rPr>
    </w:pPr>
    <w:r>
      <w:rPr>
        <w:b/>
        <w:noProof/>
        <w:lang w:eastAsia="sk-SK"/>
      </w:rPr>
      <w:t>Investícia do Vašej budúcnosti</w:t>
    </w:r>
  </w:p>
  <w:p w:rsidR="00421584" w:rsidRDefault="00421584" w:rsidP="00140863">
    <w:pPr>
      <w:spacing w:after="0"/>
      <w:ind w:left="8222" w:hanging="6"/>
    </w:pPr>
    <w:r>
      <w:rPr>
        <w:noProof/>
        <w:lang w:eastAsia="sk-SK"/>
      </w:rPr>
      <w:tab/>
      <w:t xml:space="preserve">            </w:t>
    </w:r>
    <w:r>
      <w:rPr>
        <w:noProof/>
        <w:lang w:eastAsia="sk-SK"/>
      </w:rPr>
      <w:fldChar w:fldCharType="begin"/>
    </w:r>
    <w:r>
      <w:rPr>
        <w:noProof/>
        <w:lang w:eastAsia="sk-SK"/>
      </w:rPr>
      <w:instrText>PAGE   \* MERGEFORMAT</w:instrText>
    </w:r>
    <w:r>
      <w:rPr>
        <w:noProof/>
        <w:lang w:eastAsia="sk-SK"/>
      </w:rPr>
      <w:fldChar w:fldCharType="separate"/>
    </w:r>
    <w:r w:rsidR="005C08AC">
      <w:rPr>
        <w:noProof/>
        <w:lang w:eastAsia="sk-SK"/>
      </w:rPr>
      <w:t>1</w:t>
    </w:r>
    <w:r>
      <w:rPr>
        <w:noProof/>
        <w:lang w:eastAsia="sk-SK"/>
      </w:rPr>
      <w:fldChar w:fldCharType="end"/>
    </w:r>
    <w:r>
      <w:rPr>
        <w:noProof/>
        <w:lang w:eastAsia="sk-SK"/>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060AE" w:rsidRDefault="00D060AE" w:rsidP="00A91E1D">
      <w:pPr>
        <w:spacing w:after="0"/>
      </w:pPr>
      <w:r>
        <w:separator/>
      </w:r>
    </w:p>
  </w:footnote>
  <w:footnote w:type="continuationSeparator" w:id="0">
    <w:p w:rsidR="00D060AE" w:rsidRDefault="00D060AE" w:rsidP="00A91E1D">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1584" w:rsidRPr="00594603" w:rsidRDefault="00421584" w:rsidP="007C01F5">
    <w:pPr>
      <w:pStyle w:val="Hlavika"/>
      <w:pBdr>
        <w:bottom w:val="single" w:sz="4" w:space="1" w:color="auto"/>
      </w:pBdr>
      <w:rPr>
        <w:sz w:val="18"/>
        <w:szCs w:val="18"/>
      </w:rPr>
    </w:pPr>
    <w:proofErr w:type="spellStart"/>
    <w:r w:rsidRPr="00A91E1D">
      <w:rPr>
        <w:bCs/>
        <w:sz w:val="18"/>
        <w:szCs w:val="18"/>
      </w:rPr>
      <w:t>Štúdia</w:t>
    </w:r>
    <w:proofErr w:type="spellEnd"/>
    <w:r w:rsidRPr="00A91E1D">
      <w:rPr>
        <w:bCs/>
        <w:sz w:val="18"/>
        <w:szCs w:val="18"/>
      </w:rPr>
      <w:t xml:space="preserve"> </w:t>
    </w:r>
    <w:proofErr w:type="spellStart"/>
    <w:r w:rsidRPr="00A91E1D">
      <w:rPr>
        <w:bCs/>
        <w:sz w:val="18"/>
        <w:szCs w:val="18"/>
      </w:rPr>
      <w:t>realizovateľnosti</w:t>
    </w:r>
    <w:proofErr w:type="spellEnd"/>
    <w:r w:rsidRPr="00A91E1D">
      <w:rPr>
        <w:bCs/>
        <w:sz w:val="18"/>
        <w:szCs w:val="18"/>
      </w:rPr>
      <w:t xml:space="preserve"> – </w:t>
    </w:r>
    <w:proofErr w:type="spellStart"/>
    <w:r w:rsidRPr="00A91E1D">
      <w:rPr>
        <w:bCs/>
        <w:sz w:val="18"/>
        <w:szCs w:val="18"/>
      </w:rPr>
      <w:t>aktualizácia</w:t>
    </w:r>
    <w:proofErr w:type="spellEnd"/>
    <w:r w:rsidRPr="00A91E1D">
      <w:rPr>
        <w:bCs/>
        <w:sz w:val="18"/>
        <w:szCs w:val="18"/>
      </w:rPr>
      <w:t xml:space="preserve">, úsek Žilina – Košice – </w:t>
    </w:r>
    <w:proofErr w:type="spellStart"/>
    <w:r w:rsidRPr="00A91E1D">
      <w:rPr>
        <w:bCs/>
        <w:sz w:val="18"/>
        <w:szCs w:val="18"/>
      </w:rPr>
      <w:t>Čierna</w:t>
    </w:r>
    <w:proofErr w:type="spellEnd"/>
    <w:r w:rsidRPr="00A91E1D">
      <w:rPr>
        <w:bCs/>
        <w:sz w:val="18"/>
        <w:szCs w:val="18"/>
      </w:rPr>
      <w:t xml:space="preserve"> nad Tisou </w:t>
    </w:r>
    <w:proofErr w:type="spellStart"/>
    <w:r w:rsidRPr="00A91E1D">
      <w:rPr>
        <w:bCs/>
        <w:sz w:val="18"/>
        <w:szCs w:val="18"/>
      </w:rPr>
      <w:t>št</w:t>
    </w:r>
    <w:proofErr w:type="spellEnd"/>
    <w:r w:rsidRPr="00A91E1D">
      <w:rPr>
        <w:bCs/>
        <w:sz w:val="18"/>
        <w:szCs w:val="18"/>
      </w:rPr>
      <w:t>. hr.</w:t>
    </w:r>
    <w:r>
      <w:rPr>
        <w:bCs/>
        <w:sz w:val="18"/>
        <w:szCs w:val="18"/>
      </w:rPr>
      <w:t xml:space="preserve">                              </w:t>
    </w:r>
    <w:r>
      <w:rPr>
        <w:sz w:val="18"/>
        <w:szCs w:val="18"/>
      </w:rPr>
      <w:t xml:space="preserve">Star EU – CDV </w:t>
    </w:r>
    <w:proofErr w:type="spellStart"/>
    <w:r w:rsidRPr="002A7C77">
      <w:rPr>
        <w:sz w:val="18"/>
        <w:szCs w:val="18"/>
      </w:rPr>
      <w:t>združenie</w:t>
    </w:r>
    <w:proofErr w:type="spellEnd"/>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1584" w:rsidRPr="00607DBB" w:rsidRDefault="00421584" w:rsidP="00DA3DFB">
    <w:pPr>
      <w:pStyle w:val="Hlavika"/>
      <w:pBdr>
        <w:bottom w:val="single" w:sz="4" w:space="1" w:color="auto"/>
      </w:pBdr>
      <w:rPr>
        <w:lang w:val="sk-SK"/>
      </w:rPr>
    </w:pPr>
    <w:r w:rsidRPr="00607DBB">
      <w:rPr>
        <w:bCs/>
        <w:sz w:val="18"/>
        <w:szCs w:val="18"/>
        <w:lang w:val="sk-SK"/>
      </w:rPr>
      <w:t xml:space="preserve">Štúdia realizovateľnosti – aktualizácia, úsek Žilina – Košice – Čierna nad Tisou št. hr.                         </w:t>
    </w:r>
    <w:r>
      <w:rPr>
        <w:bCs/>
        <w:sz w:val="18"/>
        <w:szCs w:val="18"/>
        <w:lang w:val="sk-SK"/>
      </w:rPr>
      <w:t xml:space="preserve">         </w:t>
    </w:r>
    <w:r w:rsidRPr="00607DBB">
      <w:rPr>
        <w:bCs/>
        <w:sz w:val="18"/>
        <w:szCs w:val="18"/>
        <w:lang w:val="sk-SK"/>
      </w:rPr>
      <w:t xml:space="preserve">     </w:t>
    </w:r>
    <w:proofErr w:type="spellStart"/>
    <w:r w:rsidRPr="00607DBB">
      <w:rPr>
        <w:bCs/>
        <w:sz w:val="18"/>
        <w:szCs w:val="18"/>
        <w:lang w:val="sk-SK"/>
      </w:rPr>
      <w:t>Star</w:t>
    </w:r>
    <w:proofErr w:type="spellEnd"/>
    <w:r w:rsidRPr="00607DBB">
      <w:rPr>
        <w:bCs/>
        <w:sz w:val="18"/>
        <w:szCs w:val="18"/>
        <w:lang w:val="sk-SK"/>
      </w:rPr>
      <w:t xml:space="preserve"> EU – CDV združenie</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1584" w:rsidRPr="00DB6989" w:rsidRDefault="00421584" w:rsidP="00140863">
    <w:pPr>
      <w:pStyle w:val="Hlavika"/>
      <w:pBdr>
        <w:bottom w:val="single" w:sz="4" w:space="1" w:color="auto"/>
      </w:pBdr>
      <w:rPr>
        <w:lang w:val="sk-SK"/>
      </w:rPr>
    </w:pPr>
    <w:r w:rsidRPr="00DB6989">
      <w:rPr>
        <w:bCs/>
        <w:sz w:val="18"/>
        <w:szCs w:val="18"/>
        <w:lang w:val="sk-SK"/>
      </w:rPr>
      <w:t xml:space="preserve">Štúdia realizovateľnosti – aktualizácia, úsek Žilina – Košice – Čierna nad Tisou št. hr.                          </w:t>
    </w:r>
    <w:r>
      <w:rPr>
        <w:bCs/>
        <w:sz w:val="18"/>
        <w:szCs w:val="18"/>
        <w:lang w:val="sk-SK"/>
      </w:rPr>
      <w:t xml:space="preserve">       </w:t>
    </w:r>
    <w:r w:rsidRPr="00DB6989">
      <w:rPr>
        <w:bCs/>
        <w:sz w:val="18"/>
        <w:szCs w:val="18"/>
        <w:lang w:val="sk-SK"/>
      </w:rPr>
      <w:t xml:space="preserve">    </w:t>
    </w:r>
    <w:proofErr w:type="spellStart"/>
    <w:r w:rsidRPr="00DB6989">
      <w:rPr>
        <w:bCs/>
        <w:sz w:val="18"/>
        <w:szCs w:val="18"/>
        <w:lang w:val="sk-SK"/>
      </w:rPr>
      <w:t>Star</w:t>
    </w:r>
    <w:proofErr w:type="spellEnd"/>
    <w:r w:rsidRPr="00DB6989">
      <w:rPr>
        <w:bCs/>
        <w:sz w:val="18"/>
        <w:szCs w:val="18"/>
        <w:lang w:val="sk-SK"/>
      </w:rPr>
      <w:t xml:space="preserve"> EU – CDV združenie</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917842"/>
    <w:multiLevelType w:val="hybridMultilevel"/>
    <w:tmpl w:val="87FE9030"/>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 w15:restartNumberingAfterBreak="0">
    <w:nsid w:val="0BC11902"/>
    <w:multiLevelType w:val="hybridMultilevel"/>
    <w:tmpl w:val="4614ED0C"/>
    <w:lvl w:ilvl="0" w:tplc="8EB899CA">
      <w:start w:val="1"/>
      <w:numFmt w:val="decimal"/>
      <w:pStyle w:val="Nadpis3"/>
      <w:lvlText w:val="1.1.%1."/>
      <w:lvlJc w:val="left"/>
      <w:pPr>
        <w:ind w:left="786" w:hanging="360"/>
      </w:pPr>
      <w:rPr>
        <w:rFonts w:hint="default"/>
      </w:rPr>
    </w:lvl>
    <w:lvl w:ilvl="1" w:tplc="041B0019" w:tentative="1">
      <w:start w:val="1"/>
      <w:numFmt w:val="lowerLetter"/>
      <w:lvlText w:val="%2."/>
      <w:lvlJc w:val="left"/>
      <w:pPr>
        <w:ind w:left="1506" w:hanging="360"/>
      </w:pPr>
    </w:lvl>
    <w:lvl w:ilvl="2" w:tplc="041B001B" w:tentative="1">
      <w:start w:val="1"/>
      <w:numFmt w:val="lowerRoman"/>
      <w:lvlText w:val="%3."/>
      <w:lvlJc w:val="right"/>
      <w:pPr>
        <w:ind w:left="2226" w:hanging="180"/>
      </w:pPr>
    </w:lvl>
    <w:lvl w:ilvl="3" w:tplc="041B000F" w:tentative="1">
      <w:start w:val="1"/>
      <w:numFmt w:val="decimal"/>
      <w:lvlText w:val="%4."/>
      <w:lvlJc w:val="left"/>
      <w:pPr>
        <w:ind w:left="2946" w:hanging="360"/>
      </w:pPr>
    </w:lvl>
    <w:lvl w:ilvl="4" w:tplc="041B0019" w:tentative="1">
      <w:start w:val="1"/>
      <w:numFmt w:val="lowerLetter"/>
      <w:lvlText w:val="%5."/>
      <w:lvlJc w:val="left"/>
      <w:pPr>
        <w:ind w:left="3666" w:hanging="360"/>
      </w:pPr>
    </w:lvl>
    <w:lvl w:ilvl="5" w:tplc="041B001B" w:tentative="1">
      <w:start w:val="1"/>
      <w:numFmt w:val="lowerRoman"/>
      <w:lvlText w:val="%6."/>
      <w:lvlJc w:val="right"/>
      <w:pPr>
        <w:ind w:left="4386" w:hanging="180"/>
      </w:pPr>
    </w:lvl>
    <w:lvl w:ilvl="6" w:tplc="041B000F" w:tentative="1">
      <w:start w:val="1"/>
      <w:numFmt w:val="decimal"/>
      <w:lvlText w:val="%7."/>
      <w:lvlJc w:val="left"/>
      <w:pPr>
        <w:ind w:left="5106" w:hanging="360"/>
      </w:pPr>
    </w:lvl>
    <w:lvl w:ilvl="7" w:tplc="041B0019" w:tentative="1">
      <w:start w:val="1"/>
      <w:numFmt w:val="lowerLetter"/>
      <w:lvlText w:val="%8."/>
      <w:lvlJc w:val="left"/>
      <w:pPr>
        <w:ind w:left="5826" w:hanging="360"/>
      </w:pPr>
    </w:lvl>
    <w:lvl w:ilvl="8" w:tplc="041B001B" w:tentative="1">
      <w:start w:val="1"/>
      <w:numFmt w:val="lowerRoman"/>
      <w:lvlText w:val="%9."/>
      <w:lvlJc w:val="right"/>
      <w:pPr>
        <w:ind w:left="6546" w:hanging="180"/>
      </w:pPr>
    </w:lvl>
  </w:abstractNum>
  <w:abstractNum w:abstractNumId="2" w15:restartNumberingAfterBreak="0">
    <w:nsid w:val="27424DD6"/>
    <w:multiLevelType w:val="hybridMultilevel"/>
    <w:tmpl w:val="A6E420D6"/>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 w15:restartNumberingAfterBreak="0">
    <w:nsid w:val="2C062FD9"/>
    <w:multiLevelType w:val="hybridMultilevel"/>
    <w:tmpl w:val="CE08A444"/>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 w15:restartNumberingAfterBreak="0">
    <w:nsid w:val="2D8B5B86"/>
    <w:multiLevelType w:val="hybridMultilevel"/>
    <w:tmpl w:val="EABA9F6C"/>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 w15:restartNumberingAfterBreak="0">
    <w:nsid w:val="561D65D9"/>
    <w:multiLevelType w:val="hybridMultilevel"/>
    <w:tmpl w:val="13840672"/>
    <w:lvl w:ilvl="0" w:tplc="03D8E79C">
      <w:numFmt w:val="bullet"/>
      <w:lvlText w:val="-"/>
      <w:lvlJc w:val="left"/>
      <w:pPr>
        <w:ind w:left="720" w:hanging="360"/>
      </w:pPr>
      <w:rPr>
        <w:rFonts w:ascii="Calibri" w:eastAsia="Times New Roman" w:hAnsi="Calibri"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5A6E0295"/>
    <w:multiLevelType w:val="hybridMultilevel"/>
    <w:tmpl w:val="321A8564"/>
    <w:lvl w:ilvl="0" w:tplc="DD94F9AA">
      <w:start w:val="1"/>
      <w:numFmt w:val="bullet"/>
      <w:pStyle w:val="Obsah4"/>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7" w15:restartNumberingAfterBreak="0">
    <w:nsid w:val="5D595C3A"/>
    <w:multiLevelType w:val="multilevel"/>
    <w:tmpl w:val="EEA6EBFA"/>
    <w:lvl w:ilvl="0">
      <w:start w:val="1"/>
      <w:numFmt w:val="decimal"/>
      <w:pStyle w:val="lnok"/>
      <w:lvlText w:val="%1."/>
      <w:lvlJc w:val="left"/>
      <w:pPr>
        <w:tabs>
          <w:tab w:val="num" w:pos="360"/>
        </w:tabs>
        <w:ind w:left="340" w:hanging="340"/>
      </w:pPr>
      <w:rPr>
        <w:rFonts w:ascii="Arial" w:hAnsi="Arial" w:cs="Arial" w:hint="default"/>
        <w:b/>
        <w:i w:val="0"/>
        <w:color w:val="auto"/>
        <w:sz w:val="20"/>
        <w:szCs w:val="2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15:restartNumberingAfterBreak="0">
    <w:nsid w:val="6E1B629B"/>
    <w:multiLevelType w:val="hybridMultilevel"/>
    <w:tmpl w:val="3CCCC244"/>
    <w:lvl w:ilvl="0" w:tplc="D3E0D464">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 w15:restartNumberingAfterBreak="0">
    <w:nsid w:val="729F1C78"/>
    <w:multiLevelType w:val="multilevel"/>
    <w:tmpl w:val="5B7E72E4"/>
    <w:lvl w:ilvl="0">
      <w:start w:val="1"/>
      <w:numFmt w:val="decimal"/>
      <w:pStyle w:val="Nadpis1"/>
      <w:lvlText w:val="%1."/>
      <w:lvlJc w:val="left"/>
      <w:pPr>
        <w:ind w:left="360" w:hanging="360"/>
      </w:pPr>
      <w:rPr>
        <w:rFonts w:hint="default"/>
      </w:rPr>
    </w:lvl>
    <w:lvl w:ilvl="1">
      <w:start w:val="3"/>
      <w:numFmt w:val="decimal"/>
      <w:isLgl/>
      <w:lvlText w:val="%1.%2"/>
      <w:lvlJc w:val="left"/>
      <w:pPr>
        <w:ind w:left="480" w:hanging="48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0" w15:restartNumberingAfterBreak="0">
    <w:nsid w:val="75F20DA4"/>
    <w:multiLevelType w:val="hybridMultilevel"/>
    <w:tmpl w:val="5D04CFE8"/>
    <w:lvl w:ilvl="0" w:tplc="041B0001">
      <w:start w:val="1"/>
      <w:numFmt w:val="decimal"/>
      <w:pStyle w:val="Nadpis2"/>
      <w:lvlText w:val="1.%1."/>
      <w:lvlJc w:val="left"/>
      <w:pPr>
        <w:ind w:left="360" w:hanging="360"/>
      </w:pPr>
      <w:rPr>
        <w:rFonts w:hint="default"/>
      </w:rPr>
    </w:lvl>
    <w:lvl w:ilvl="1" w:tplc="041B0003" w:tentative="1">
      <w:start w:val="1"/>
      <w:numFmt w:val="lowerLetter"/>
      <w:lvlText w:val="%2."/>
      <w:lvlJc w:val="left"/>
      <w:pPr>
        <w:ind w:left="1440" w:hanging="360"/>
      </w:pPr>
    </w:lvl>
    <w:lvl w:ilvl="2" w:tplc="041B0005" w:tentative="1">
      <w:start w:val="1"/>
      <w:numFmt w:val="lowerRoman"/>
      <w:lvlText w:val="%3."/>
      <w:lvlJc w:val="right"/>
      <w:pPr>
        <w:ind w:left="2160" w:hanging="180"/>
      </w:pPr>
    </w:lvl>
    <w:lvl w:ilvl="3" w:tplc="041B0001" w:tentative="1">
      <w:start w:val="1"/>
      <w:numFmt w:val="decimal"/>
      <w:lvlText w:val="%4."/>
      <w:lvlJc w:val="left"/>
      <w:pPr>
        <w:ind w:left="2880" w:hanging="360"/>
      </w:pPr>
    </w:lvl>
    <w:lvl w:ilvl="4" w:tplc="041B0003" w:tentative="1">
      <w:start w:val="1"/>
      <w:numFmt w:val="lowerLetter"/>
      <w:lvlText w:val="%5."/>
      <w:lvlJc w:val="left"/>
      <w:pPr>
        <w:ind w:left="3600" w:hanging="360"/>
      </w:pPr>
    </w:lvl>
    <w:lvl w:ilvl="5" w:tplc="041B0005" w:tentative="1">
      <w:start w:val="1"/>
      <w:numFmt w:val="lowerRoman"/>
      <w:lvlText w:val="%6."/>
      <w:lvlJc w:val="right"/>
      <w:pPr>
        <w:ind w:left="4320" w:hanging="180"/>
      </w:pPr>
    </w:lvl>
    <w:lvl w:ilvl="6" w:tplc="041B0001" w:tentative="1">
      <w:start w:val="1"/>
      <w:numFmt w:val="decimal"/>
      <w:lvlText w:val="%7."/>
      <w:lvlJc w:val="left"/>
      <w:pPr>
        <w:ind w:left="5040" w:hanging="360"/>
      </w:pPr>
    </w:lvl>
    <w:lvl w:ilvl="7" w:tplc="041B0003" w:tentative="1">
      <w:start w:val="1"/>
      <w:numFmt w:val="lowerLetter"/>
      <w:lvlText w:val="%8."/>
      <w:lvlJc w:val="left"/>
      <w:pPr>
        <w:ind w:left="5760" w:hanging="360"/>
      </w:pPr>
    </w:lvl>
    <w:lvl w:ilvl="8" w:tplc="041B0005" w:tentative="1">
      <w:start w:val="1"/>
      <w:numFmt w:val="lowerRoman"/>
      <w:lvlText w:val="%9."/>
      <w:lvlJc w:val="right"/>
      <w:pPr>
        <w:ind w:left="6480" w:hanging="180"/>
      </w:pPr>
    </w:lvl>
  </w:abstractNum>
  <w:abstractNum w:abstractNumId="11" w15:restartNumberingAfterBreak="0">
    <w:nsid w:val="774D289D"/>
    <w:multiLevelType w:val="hybridMultilevel"/>
    <w:tmpl w:val="9536BFB8"/>
    <w:lvl w:ilvl="0" w:tplc="7F02FC06">
      <w:start w:val="1"/>
      <w:numFmt w:val="decimal"/>
      <w:pStyle w:val="otazka"/>
      <w:lvlText w:val="%1"/>
      <w:lvlJc w:val="left"/>
      <w:pPr>
        <w:ind w:left="720" w:hanging="360"/>
      </w:pPr>
      <w:rPr>
        <w:rFonts w:cs="Times New Roman"/>
      </w:rPr>
    </w:lvl>
    <w:lvl w:ilvl="1" w:tplc="041B0019">
      <w:start w:val="1"/>
      <w:numFmt w:val="lowerLetter"/>
      <w:lvlText w:val="%2."/>
      <w:lvlJc w:val="left"/>
      <w:pPr>
        <w:ind w:left="1440" w:hanging="360"/>
      </w:pPr>
      <w:rPr>
        <w:rFonts w:cs="Times New Roman"/>
      </w:rPr>
    </w:lvl>
    <w:lvl w:ilvl="2" w:tplc="041B001B">
      <w:start w:val="1"/>
      <w:numFmt w:val="lowerRoman"/>
      <w:lvlText w:val="%3."/>
      <w:lvlJc w:val="right"/>
      <w:pPr>
        <w:ind w:left="2160" w:hanging="180"/>
      </w:pPr>
      <w:rPr>
        <w:rFonts w:cs="Times New Roman"/>
      </w:rPr>
    </w:lvl>
    <w:lvl w:ilvl="3" w:tplc="041B000F">
      <w:start w:val="1"/>
      <w:numFmt w:val="decimal"/>
      <w:lvlText w:val="%4."/>
      <w:lvlJc w:val="left"/>
      <w:pPr>
        <w:ind w:left="2880" w:hanging="360"/>
      </w:pPr>
      <w:rPr>
        <w:rFonts w:cs="Times New Roman"/>
      </w:rPr>
    </w:lvl>
    <w:lvl w:ilvl="4" w:tplc="041B0019">
      <w:start w:val="1"/>
      <w:numFmt w:val="lowerLetter"/>
      <w:lvlText w:val="%5."/>
      <w:lvlJc w:val="left"/>
      <w:pPr>
        <w:ind w:left="3600" w:hanging="360"/>
      </w:pPr>
      <w:rPr>
        <w:rFonts w:cs="Times New Roman"/>
      </w:rPr>
    </w:lvl>
    <w:lvl w:ilvl="5" w:tplc="041B001B">
      <w:start w:val="1"/>
      <w:numFmt w:val="lowerRoman"/>
      <w:lvlText w:val="%6."/>
      <w:lvlJc w:val="right"/>
      <w:pPr>
        <w:ind w:left="4320" w:hanging="180"/>
      </w:pPr>
      <w:rPr>
        <w:rFonts w:cs="Times New Roman"/>
      </w:rPr>
    </w:lvl>
    <w:lvl w:ilvl="6" w:tplc="041B000F">
      <w:start w:val="1"/>
      <w:numFmt w:val="decimal"/>
      <w:lvlText w:val="%7."/>
      <w:lvlJc w:val="left"/>
      <w:pPr>
        <w:ind w:left="5040" w:hanging="360"/>
      </w:pPr>
      <w:rPr>
        <w:rFonts w:cs="Times New Roman"/>
      </w:rPr>
    </w:lvl>
    <w:lvl w:ilvl="7" w:tplc="041B0019">
      <w:start w:val="1"/>
      <w:numFmt w:val="lowerLetter"/>
      <w:lvlText w:val="%8."/>
      <w:lvlJc w:val="left"/>
      <w:pPr>
        <w:ind w:left="5760" w:hanging="360"/>
      </w:pPr>
      <w:rPr>
        <w:rFonts w:cs="Times New Roman"/>
      </w:rPr>
    </w:lvl>
    <w:lvl w:ilvl="8" w:tplc="041B001B">
      <w:start w:val="1"/>
      <w:numFmt w:val="lowerRoman"/>
      <w:lvlText w:val="%9."/>
      <w:lvlJc w:val="right"/>
      <w:pPr>
        <w:ind w:left="6480" w:hanging="180"/>
      </w:pPr>
      <w:rPr>
        <w:rFonts w:cs="Times New Roman"/>
      </w:rPr>
    </w:lvl>
  </w:abstractNum>
  <w:num w:numId="1">
    <w:abstractNumId w:val="10"/>
  </w:num>
  <w:num w:numId="2">
    <w:abstractNumId w:val="1"/>
  </w:num>
  <w:num w:numId="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7"/>
  </w:num>
  <w:num w:numId="5">
    <w:abstractNumId w:val="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9"/>
  </w:num>
  <w:num w:numId="7">
    <w:abstractNumId w:val="3"/>
  </w:num>
  <w:num w:numId="8">
    <w:abstractNumId w:val="4"/>
  </w:num>
  <w:num w:numId="9">
    <w:abstractNumId w:val="6"/>
  </w:num>
  <w:num w:numId="10">
    <w:abstractNumId w:val="2"/>
  </w:num>
  <w:num w:numId="11">
    <w:abstractNumId w:val="8"/>
  </w:num>
  <w:num w:numId="12">
    <w:abstractNumId w:val="0"/>
  </w:num>
  <w:num w:numId="13">
    <w:abstractNumId w:val="10"/>
  </w:num>
  <w:num w:numId="14">
    <w:abstractNumId w:val="1"/>
  </w:num>
  <w:num w:numId="15">
    <w:abstractNumId w:val="1"/>
  </w:num>
  <w:num w:numId="16">
    <w:abstractNumId w:val="10"/>
  </w:num>
  <w:num w:numId="17">
    <w:abstractNumId w:val="10"/>
  </w:num>
  <w:num w:numId="18">
    <w:abstractNumId w:val="10"/>
  </w:num>
  <w:num w:numId="19">
    <w:abstractNumId w:val="10"/>
  </w:num>
  <w:num w:numId="20">
    <w:abstractNumId w:val="10"/>
  </w:num>
  <w:num w:numId="21">
    <w:abstractNumId w:val="10"/>
  </w:num>
  <w:num w:numId="22">
    <w:abstractNumId w:val="10"/>
  </w:num>
  <w:num w:numId="23">
    <w:abstractNumId w:val="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0"/>
  </w:num>
  <w:num w:numId="25">
    <w:abstractNumId w:val="9"/>
    <w:lvlOverride w:ilvl="0">
      <w:startOverride w:val="1"/>
    </w:lvlOverride>
    <w:lvlOverride w:ilvl="1">
      <w:startOverride w:val="4"/>
    </w:lvlOverride>
    <w:lvlOverride w:ilvl="2">
      <w:startOverride w:val="1"/>
    </w:lvlOverride>
  </w:num>
  <w:num w:numId="26">
    <w:abstractNumId w:val="5"/>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9"/>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651E4"/>
    <w:rsid w:val="00000581"/>
    <w:rsid w:val="00000DBB"/>
    <w:rsid w:val="00002023"/>
    <w:rsid w:val="00002277"/>
    <w:rsid w:val="00002436"/>
    <w:rsid w:val="0000274B"/>
    <w:rsid w:val="00003245"/>
    <w:rsid w:val="00003283"/>
    <w:rsid w:val="00004A36"/>
    <w:rsid w:val="00006766"/>
    <w:rsid w:val="00006BFF"/>
    <w:rsid w:val="00007389"/>
    <w:rsid w:val="000073B1"/>
    <w:rsid w:val="00007C6C"/>
    <w:rsid w:val="0001252F"/>
    <w:rsid w:val="00012731"/>
    <w:rsid w:val="00013406"/>
    <w:rsid w:val="000161DB"/>
    <w:rsid w:val="00017FE3"/>
    <w:rsid w:val="00020527"/>
    <w:rsid w:val="000207A5"/>
    <w:rsid w:val="00020DEC"/>
    <w:rsid w:val="000211C1"/>
    <w:rsid w:val="000214E9"/>
    <w:rsid w:val="00021D1B"/>
    <w:rsid w:val="000221C5"/>
    <w:rsid w:val="00025A60"/>
    <w:rsid w:val="00026059"/>
    <w:rsid w:val="00026CAA"/>
    <w:rsid w:val="00030AE0"/>
    <w:rsid w:val="000327B0"/>
    <w:rsid w:val="00036B57"/>
    <w:rsid w:val="00036EA6"/>
    <w:rsid w:val="00043B91"/>
    <w:rsid w:val="000444B5"/>
    <w:rsid w:val="00044E27"/>
    <w:rsid w:val="00045ACC"/>
    <w:rsid w:val="000507C0"/>
    <w:rsid w:val="00050870"/>
    <w:rsid w:val="000510D7"/>
    <w:rsid w:val="000513C8"/>
    <w:rsid w:val="000537C4"/>
    <w:rsid w:val="0005432C"/>
    <w:rsid w:val="000607A2"/>
    <w:rsid w:val="00061379"/>
    <w:rsid w:val="00062373"/>
    <w:rsid w:val="00062806"/>
    <w:rsid w:val="00062A36"/>
    <w:rsid w:val="00062EA0"/>
    <w:rsid w:val="00063724"/>
    <w:rsid w:val="00063741"/>
    <w:rsid w:val="000659CF"/>
    <w:rsid w:val="00066875"/>
    <w:rsid w:val="00066876"/>
    <w:rsid w:val="00072B80"/>
    <w:rsid w:val="000747C0"/>
    <w:rsid w:val="00075709"/>
    <w:rsid w:val="00075840"/>
    <w:rsid w:val="00080953"/>
    <w:rsid w:val="000814AC"/>
    <w:rsid w:val="00082186"/>
    <w:rsid w:val="0008236A"/>
    <w:rsid w:val="0008759D"/>
    <w:rsid w:val="00093784"/>
    <w:rsid w:val="00093B25"/>
    <w:rsid w:val="00095CB4"/>
    <w:rsid w:val="00095DF5"/>
    <w:rsid w:val="000A2882"/>
    <w:rsid w:val="000A3429"/>
    <w:rsid w:val="000A41BA"/>
    <w:rsid w:val="000A4610"/>
    <w:rsid w:val="000A4746"/>
    <w:rsid w:val="000A4C01"/>
    <w:rsid w:val="000A5AE7"/>
    <w:rsid w:val="000A6FE3"/>
    <w:rsid w:val="000A7632"/>
    <w:rsid w:val="000B101B"/>
    <w:rsid w:val="000B2044"/>
    <w:rsid w:val="000B2D77"/>
    <w:rsid w:val="000B2FCD"/>
    <w:rsid w:val="000B519D"/>
    <w:rsid w:val="000B5411"/>
    <w:rsid w:val="000B5C61"/>
    <w:rsid w:val="000C1798"/>
    <w:rsid w:val="000C1A24"/>
    <w:rsid w:val="000C2DD8"/>
    <w:rsid w:val="000C3D21"/>
    <w:rsid w:val="000C43B2"/>
    <w:rsid w:val="000C5C49"/>
    <w:rsid w:val="000C627A"/>
    <w:rsid w:val="000C6562"/>
    <w:rsid w:val="000D262C"/>
    <w:rsid w:val="000D29EB"/>
    <w:rsid w:val="000D34AD"/>
    <w:rsid w:val="000D430E"/>
    <w:rsid w:val="000D5AAB"/>
    <w:rsid w:val="000D5B86"/>
    <w:rsid w:val="000E0F33"/>
    <w:rsid w:val="000E17AF"/>
    <w:rsid w:val="000E2179"/>
    <w:rsid w:val="000E2A6B"/>
    <w:rsid w:val="000E3442"/>
    <w:rsid w:val="000E359A"/>
    <w:rsid w:val="000E3EA5"/>
    <w:rsid w:val="000E69EA"/>
    <w:rsid w:val="000E6D5E"/>
    <w:rsid w:val="000E7629"/>
    <w:rsid w:val="000F047A"/>
    <w:rsid w:val="000F08DF"/>
    <w:rsid w:val="00101999"/>
    <w:rsid w:val="00102536"/>
    <w:rsid w:val="00102EB2"/>
    <w:rsid w:val="001031AE"/>
    <w:rsid w:val="001038CD"/>
    <w:rsid w:val="00104034"/>
    <w:rsid w:val="00104B37"/>
    <w:rsid w:val="001063B5"/>
    <w:rsid w:val="0010651C"/>
    <w:rsid w:val="00106672"/>
    <w:rsid w:val="001076A0"/>
    <w:rsid w:val="001103E1"/>
    <w:rsid w:val="00110729"/>
    <w:rsid w:val="00111094"/>
    <w:rsid w:val="00111A3A"/>
    <w:rsid w:val="001129F6"/>
    <w:rsid w:val="00112E1E"/>
    <w:rsid w:val="00114454"/>
    <w:rsid w:val="00115A5E"/>
    <w:rsid w:val="00115C15"/>
    <w:rsid w:val="00115C22"/>
    <w:rsid w:val="00117379"/>
    <w:rsid w:val="00121501"/>
    <w:rsid w:val="00121DA8"/>
    <w:rsid w:val="00121E4C"/>
    <w:rsid w:val="00123E8D"/>
    <w:rsid w:val="00127C38"/>
    <w:rsid w:val="00127C9F"/>
    <w:rsid w:val="001303B5"/>
    <w:rsid w:val="00130976"/>
    <w:rsid w:val="001330E8"/>
    <w:rsid w:val="00133EE4"/>
    <w:rsid w:val="00133FC1"/>
    <w:rsid w:val="001341D7"/>
    <w:rsid w:val="00134BDE"/>
    <w:rsid w:val="001351A1"/>
    <w:rsid w:val="00136653"/>
    <w:rsid w:val="00136934"/>
    <w:rsid w:val="00136A8F"/>
    <w:rsid w:val="00140863"/>
    <w:rsid w:val="00140DDF"/>
    <w:rsid w:val="001411DE"/>
    <w:rsid w:val="00142005"/>
    <w:rsid w:val="00142820"/>
    <w:rsid w:val="00144DD0"/>
    <w:rsid w:val="001508B0"/>
    <w:rsid w:val="00150FC6"/>
    <w:rsid w:val="0015219A"/>
    <w:rsid w:val="00152720"/>
    <w:rsid w:val="00152CE7"/>
    <w:rsid w:val="00153187"/>
    <w:rsid w:val="00153854"/>
    <w:rsid w:val="001543A8"/>
    <w:rsid w:val="0015540C"/>
    <w:rsid w:val="001565B6"/>
    <w:rsid w:val="00157A8C"/>
    <w:rsid w:val="00160095"/>
    <w:rsid w:val="00161763"/>
    <w:rsid w:val="00162F1F"/>
    <w:rsid w:val="00163BE6"/>
    <w:rsid w:val="001643CB"/>
    <w:rsid w:val="0016566A"/>
    <w:rsid w:val="00165692"/>
    <w:rsid w:val="001663C1"/>
    <w:rsid w:val="001707A5"/>
    <w:rsid w:val="001735F5"/>
    <w:rsid w:val="00174857"/>
    <w:rsid w:val="001751A5"/>
    <w:rsid w:val="00177332"/>
    <w:rsid w:val="00177B5E"/>
    <w:rsid w:val="00181D0A"/>
    <w:rsid w:val="00182371"/>
    <w:rsid w:val="0018475D"/>
    <w:rsid w:val="00185385"/>
    <w:rsid w:val="00185C65"/>
    <w:rsid w:val="00185D61"/>
    <w:rsid w:val="001867C7"/>
    <w:rsid w:val="0019073E"/>
    <w:rsid w:val="00191317"/>
    <w:rsid w:val="0019146E"/>
    <w:rsid w:val="00193A11"/>
    <w:rsid w:val="0019446D"/>
    <w:rsid w:val="00194AB6"/>
    <w:rsid w:val="00194E86"/>
    <w:rsid w:val="00196BB2"/>
    <w:rsid w:val="001A27C2"/>
    <w:rsid w:val="001A3235"/>
    <w:rsid w:val="001A36F4"/>
    <w:rsid w:val="001A5168"/>
    <w:rsid w:val="001A53FD"/>
    <w:rsid w:val="001A5B2C"/>
    <w:rsid w:val="001A7251"/>
    <w:rsid w:val="001B3447"/>
    <w:rsid w:val="001B43F7"/>
    <w:rsid w:val="001B6379"/>
    <w:rsid w:val="001C132B"/>
    <w:rsid w:val="001C1402"/>
    <w:rsid w:val="001C21F1"/>
    <w:rsid w:val="001C3D91"/>
    <w:rsid w:val="001C3DDB"/>
    <w:rsid w:val="001C43BF"/>
    <w:rsid w:val="001C5307"/>
    <w:rsid w:val="001C5AED"/>
    <w:rsid w:val="001C7E4B"/>
    <w:rsid w:val="001D11C9"/>
    <w:rsid w:val="001D1D57"/>
    <w:rsid w:val="001D4BBE"/>
    <w:rsid w:val="001D5A16"/>
    <w:rsid w:val="001D5AA1"/>
    <w:rsid w:val="001D611F"/>
    <w:rsid w:val="001E008A"/>
    <w:rsid w:val="001E176A"/>
    <w:rsid w:val="001E1F5D"/>
    <w:rsid w:val="001E2174"/>
    <w:rsid w:val="001E221E"/>
    <w:rsid w:val="001E3402"/>
    <w:rsid w:val="001E427E"/>
    <w:rsid w:val="001E4C6F"/>
    <w:rsid w:val="001E558C"/>
    <w:rsid w:val="001E7291"/>
    <w:rsid w:val="001F09A4"/>
    <w:rsid w:val="001F14E2"/>
    <w:rsid w:val="001F29E6"/>
    <w:rsid w:val="001F3BDA"/>
    <w:rsid w:val="001F698B"/>
    <w:rsid w:val="00201601"/>
    <w:rsid w:val="00201CB2"/>
    <w:rsid w:val="002049C4"/>
    <w:rsid w:val="00204CEB"/>
    <w:rsid w:val="002055B2"/>
    <w:rsid w:val="00206D74"/>
    <w:rsid w:val="00210EBC"/>
    <w:rsid w:val="002128BD"/>
    <w:rsid w:val="00212B2D"/>
    <w:rsid w:val="00212E21"/>
    <w:rsid w:val="002137BA"/>
    <w:rsid w:val="00213BEA"/>
    <w:rsid w:val="0021425D"/>
    <w:rsid w:val="00214349"/>
    <w:rsid w:val="002171A4"/>
    <w:rsid w:val="00217EB2"/>
    <w:rsid w:val="00222410"/>
    <w:rsid w:val="0022281D"/>
    <w:rsid w:val="00223083"/>
    <w:rsid w:val="00223152"/>
    <w:rsid w:val="00224425"/>
    <w:rsid w:val="00227B2F"/>
    <w:rsid w:val="00227DFE"/>
    <w:rsid w:val="002310CD"/>
    <w:rsid w:val="00231C89"/>
    <w:rsid w:val="00234955"/>
    <w:rsid w:val="00234B60"/>
    <w:rsid w:val="00235226"/>
    <w:rsid w:val="00235871"/>
    <w:rsid w:val="00235CCC"/>
    <w:rsid w:val="002367DE"/>
    <w:rsid w:val="00236D46"/>
    <w:rsid w:val="002415B0"/>
    <w:rsid w:val="00241B45"/>
    <w:rsid w:val="0024320C"/>
    <w:rsid w:val="00244109"/>
    <w:rsid w:val="00245400"/>
    <w:rsid w:val="002455DC"/>
    <w:rsid w:val="00252660"/>
    <w:rsid w:val="00253353"/>
    <w:rsid w:val="00255FE4"/>
    <w:rsid w:val="00257E5A"/>
    <w:rsid w:val="00260385"/>
    <w:rsid w:val="002620ED"/>
    <w:rsid w:val="00262CBB"/>
    <w:rsid w:val="0026309C"/>
    <w:rsid w:val="002650B3"/>
    <w:rsid w:val="00265ED8"/>
    <w:rsid w:val="002667F9"/>
    <w:rsid w:val="00266C72"/>
    <w:rsid w:val="002709A2"/>
    <w:rsid w:val="00272BEC"/>
    <w:rsid w:val="00273D04"/>
    <w:rsid w:val="00273EC3"/>
    <w:rsid w:val="00273F47"/>
    <w:rsid w:val="002752B4"/>
    <w:rsid w:val="00275B71"/>
    <w:rsid w:val="0027635F"/>
    <w:rsid w:val="002807F0"/>
    <w:rsid w:val="00280BEB"/>
    <w:rsid w:val="002810F7"/>
    <w:rsid w:val="0028353A"/>
    <w:rsid w:val="00285891"/>
    <w:rsid w:val="00291EC7"/>
    <w:rsid w:val="0029237A"/>
    <w:rsid w:val="00292A77"/>
    <w:rsid w:val="00293EDE"/>
    <w:rsid w:val="00294588"/>
    <w:rsid w:val="002948C1"/>
    <w:rsid w:val="00295769"/>
    <w:rsid w:val="002965C6"/>
    <w:rsid w:val="002968AF"/>
    <w:rsid w:val="00296F01"/>
    <w:rsid w:val="00297687"/>
    <w:rsid w:val="002A1599"/>
    <w:rsid w:val="002A16E9"/>
    <w:rsid w:val="002A1C3F"/>
    <w:rsid w:val="002A3540"/>
    <w:rsid w:val="002A3E2A"/>
    <w:rsid w:val="002A412A"/>
    <w:rsid w:val="002A4849"/>
    <w:rsid w:val="002A604D"/>
    <w:rsid w:val="002A61EF"/>
    <w:rsid w:val="002A6C49"/>
    <w:rsid w:val="002A7333"/>
    <w:rsid w:val="002A7C77"/>
    <w:rsid w:val="002B0C06"/>
    <w:rsid w:val="002B2C5E"/>
    <w:rsid w:val="002B3530"/>
    <w:rsid w:val="002B59D3"/>
    <w:rsid w:val="002B6521"/>
    <w:rsid w:val="002B7095"/>
    <w:rsid w:val="002B72A7"/>
    <w:rsid w:val="002C12AD"/>
    <w:rsid w:val="002C1585"/>
    <w:rsid w:val="002C221C"/>
    <w:rsid w:val="002C3EA0"/>
    <w:rsid w:val="002C45A7"/>
    <w:rsid w:val="002C530E"/>
    <w:rsid w:val="002C6183"/>
    <w:rsid w:val="002D2AAE"/>
    <w:rsid w:val="002D32B5"/>
    <w:rsid w:val="002D7054"/>
    <w:rsid w:val="002D7E1B"/>
    <w:rsid w:val="002E055A"/>
    <w:rsid w:val="002E0806"/>
    <w:rsid w:val="002E3EC7"/>
    <w:rsid w:val="002E4211"/>
    <w:rsid w:val="002E6810"/>
    <w:rsid w:val="002E68B6"/>
    <w:rsid w:val="002E7C50"/>
    <w:rsid w:val="002F02EC"/>
    <w:rsid w:val="002F1846"/>
    <w:rsid w:val="002F3F91"/>
    <w:rsid w:val="002F3FA4"/>
    <w:rsid w:val="002F4B99"/>
    <w:rsid w:val="002F4FE9"/>
    <w:rsid w:val="002F5B29"/>
    <w:rsid w:val="002F5EF1"/>
    <w:rsid w:val="00300043"/>
    <w:rsid w:val="00300CF3"/>
    <w:rsid w:val="003016C1"/>
    <w:rsid w:val="003018F4"/>
    <w:rsid w:val="00302349"/>
    <w:rsid w:val="00302592"/>
    <w:rsid w:val="0030374E"/>
    <w:rsid w:val="00303E77"/>
    <w:rsid w:val="00303FDE"/>
    <w:rsid w:val="0030671E"/>
    <w:rsid w:val="00306955"/>
    <w:rsid w:val="00310BDA"/>
    <w:rsid w:val="00313CB9"/>
    <w:rsid w:val="003159E7"/>
    <w:rsid w:val="003205BF"/>
    <w:rsid w:val="00320764"/>
    <w:rsid w:val="00320820"/>
    <w:rsid w:val="00321F9F"/>
    <w:rsid w:val="00322A7A"/>
    <w:rsid w:val="00324021"/>
    <w:rsid w:val="00324D46"/>
    <w:rsid w:val="00326247"/>
    <w:rsid w:val="00326F2B"/>
    <w:rsid w:val="00327EFD"/>
    <w:rsid w:val="00330AEA"/>
    <w:rsid w:val="00330C02"/>
    <w:rsid w:val="00331932"/>
    <w:rsid w:val="00332DFF"/>
    <w:rsid w:val="0033325E"/>
    <w:rsid w:val="00333434"/>
    <w:rsid w:val="00333C41"/>
    <w:rsid w:val="003340AC"/>
    <w:rsid w:val="0033574E"/>
    <w:rsid w:val="0033741E"/>
    <w:rsid w:val="003376CF"/>
    <w:rsid w:val="003414D6"/>
    <w:rsid w:val="003415FB"/>
    <w:rsid w:val="00342BAD"/>
    <w:rsid w:val="00344A86"/>
    <w:rsid w:val="0034550D"/>
    <w:rsid w:val="00345626"/>
    <w:rsid w:val="0034652F"/>
    <w:rsid w:val="00347766"/>
    <w:rsid w:val="00350D0F"/>
    <w:rsid w:val="00351684"/>
    <w:rsid w:val="00352384"/>
    <w:rsid w:val="0035299F"/>
    <w:rsid w:val="003539A1"/>
    <w:rsid w:val="00357FA9"/>
    <w:rsid w:val="0036191B"/>
    <w:rsid w:val="00363BD6"/>
    <w:rsid w:val="00363EAD"/>
    <w:rsid w:val="003646E8"/>
    <w:rsid w:val="003663F4"/>
    <w:rsid w:val="00366498"/>
    <w:rsid w:val="00366CDA"/>
    <w:rsid w:val="003703A0"/>
    <w:rsid w:val="00370D56"/>
    <w:rsid w:val="003721D6"/>
    <w:rsid w:val="00372527"/>
    <w:rsid w:val="00373039"/>
    <w:rsid w:val="003805D9"/>
    <w:rsid w:val="00380B74"/>
    <w:rsid w:val="003820AC"/>
    <w:rsid w:val="00382896"/>
    <w:rsid w:val="00382D23"/>
    <w:rsid w:val="003839D9"/>
    <w:rsid w:val="00385307"/>
    <w:rsid w:val="00386073"/>
    <w:rsid w:val="003866CB"/>
    <w:rsid w:val="0038675B"/>
    <w:rsid w:val="00386AD6"/>
    <w:rsid w:val="0039018E"/>
    <w:rsid w:val="003902B5"/>
    <w:rsid w:val="00391788"/>
    <w:rsid w:val="00391D26"/>
    <w:rsid w:val="0039363F"/>
    <w:rsid w:val="003937D0"/>
    <w:rsid w:val="00395243"/>
    <w:rsid w:val="00395A6D"/>
    <w:rsid w:val="00397C73"/>
    <w:rsid w:val="003A3BC3"/>
    <w:rsid w:val="003A61C6"/>
    <w:rsid w:val="003B0209"/>
    <w:rsid w:val="003B148E"/>
    <w:rsid w:val="003B167E"/>
    <w:rsid w:val="003B16CD"/>
    <w:rsid w:val="003B3FDA"/>
    <w:rsid w:val="003B4BC0"/>
    <w:rsid w:val="003B5503"/>
    <w:rsid w:val="003B57E2"/>
    <w:rsid w:val="003B5841"/>
    <w:rsid w:val="003B5D9C"/>
    <w:rsid w:val="003B6A5E"/>
    <w:rsid w:val="003C001E"/>
    <w:rsid w:val="003C1DD9"/>
    <w:rsid w:val="003C228F"/>
    <w:rsid w:val="003C39D9"/>
    <w:rsid w:val="003C3FAB"/>
    <w:rsid w:val="003C5AC9"/>
    <w:rsid w:val="003C5C48"/>
    <w:rsid w:val="003C5F4D"/>
    <w:rsid w:val="003C6CBB"/>
    <w:rsid w:val="003D068C"/>
    <w:rsid w:val="003D40B5"/>
    <w:rsid w:val="003D451E"/>
    <w:rsid w:val="003D540D"/>
    <w:rsid w:val="003D74DB"/>
    <w:rsid w:val="003E0485"/>
    <w:rsid w:val="003E11A5"/>
    <w:rsid w:val="003E2EDE"/>
    <w:rsid w:val="003E3FD9"/>
    <w:rsid w:val="003E55E7"/>
    <w:rsid w:val="003E6E0F"/>
    <w:rsid w:val="003E789D"/>
    <w:rsid w:val="003F059B"/>
    <w:rsid w:val="003F0DFA"/>
    <w:rsid w:val="003F0F1F"/>
    <w:rsid w:val="003F14E3"/>
    <w:rsid w:val="003F18DE"/>
    <w:rsid w:val="003F22B7"/>
    <w:rsid w:val="003F295B"/>
    <w:rsid w:val="003F3838"/>
    <w:rsid w:val="003F3C85"/>
    <w:rsid w:val="003F3FBC"/>
    <w:rsid w:val="003F4487"/>
    <w:rsid w:val="003F5820"/>
    <w:rsid w:val="003F7D76"/>
    <w:rsid w:val="003F7ED7"/>
    <w:rsid w:val="004006F3"/>
    <w:rsid w:val="0040101C"/>
    <w:rsid w:val="00401194"/>
    <w:rsid w:val="004020AE"/>
    <w:rsid w:val="00403B22"/>
    <w:rsid w:val="00404B1C"/>
    <w:rsid w:val="00404F76"/>
    <w:rsid w:val="00405FDB"/>
    <w:rsid w:val="0040647C"/>
    <w:rsid w:val="0040682A"/>
    <w:rsid w:val="00407909"/>
    <w:rsid w:val="00410627"/>
    <w:rsid w:val="00412592"/>
    <w:rsid w:val="00412BF3"/>
    <w:rsid w:val="004131B6"/>
    <w:rsid w:val="00420E06"/>
    <w:rsid w:val="00421584"/>
    <w:rsid w:val="0042323B"/>
    <w:rsid w:val="00423342"/>
    <w:rsid w:val="00426457"/>
    <w:rsid w:val="00432502"/>
    <w:rsid w:val="004335A7"/>
    <w:rsid w:val="00434CB3"/>
    <w:rsid w:val="004357B6"/>
    <w:rsid w:val="004361CC"/>
    <w:rsid w:val="00436D8E"/>
    <w:rsid w:val="00436F2E"/>
    <w:rsid w:val="00440C9E"/>
    <w:rsid w:val="004419C7"/>
    <w:rsid w:val="00441AE0"/>
    <w:rsid w:val="00442037"/>
    <w:rsid w:val="004428DD"/>
    <w:rsid w:val="00442B9F"/>
    <w:rsid w:val="00443A75"/>
    <w:rsid w:val="004453B1"/>
    <w:rsid w:val="00446495"/>
    <w:rsid w:val="004466B0"/>
    <w:rsid w:val="00447E39"/>
    <w:rsid w:val="0045255B"/>
    <w:rsid w:val="00452D61"/>
    <w:rsid w:val="00453C40"/>
    <w:rsid w:val="00453DC6"/>
    <w:rsid w:val="004551CA"/>
    <w:rsid w:val="00455682"/>
    <w:rsid w:val="0045682A"/>
    <w:rsid w:val="00456A30"/>
    <w:rsid w:val="004570DC"/>
    <w:rsid w:val="004573A6"/>
    <w:rsid w:val="004624D3"/>
    <w:rsid w:val="00465335"/>
    <w:rsid w:val="00466339"/>
    <w:rsid w:val="00467817"/>
    <w:rsid w:val="00470DF0"/>
    <w:rsid w:val="004717F3"/>
    <w:rsid w:val="0047190C"/>
    <w:rsid w:val="0047235C"/>
    <w:rsid w:val="00473439"/>
    <w:rsid w:val="00473D10"/>
    <w:rsid w:val="00473DD6"/>
    <w:rsid w:val="00474650"/>
    <w:rsid w:val="00475992"/>
    <w:rsid w:val="00476AAF"/>
    <w:rsid w:val="00481646"/>
    <w:rsid w:val="00483F41"/>
    <w:rsid w:val="00485116"/>
    <w:rsid w:val="00485534"/>
    <w:rsid w:val="00485C34"/>
    <w:rsid w:val="00487420"/>
    <w:rsid w:val="004903CC"/>
    <w:rsid w:val="004912E0"/>
    <w:rsid w:val="00491354"/>
    <w:rsid w:val="00491861"/>
    <w:rsid w:val="0049332A"/>
    <w:rsid w:val="00494CC4"/>
    <w:rsid w:val="0049527C"/>
    <w:rsid w:val="00497923"/>
    <w:rsid w:val="004A06AF"/>
    <w:rsid w:val="004A0FFC"/>
    <w:rsid w:val="004A1FBB"/>
    <w:rsid w:val="004A4E12"/>
    <w:rsid w:val="004A60BC"/>
    <w:rsid w:val="004A766B"/>
    <w:rsid w:val="004A771B"/>
    <w:rsid w:val="004B080C"/>
    <w:rsid w:val="004B0AD1"/>
    <w:rsid w:val="004B2050"/>
    <w:rsid w:val="004B2BA6"/>
    <w:rsid w:val="004B33A1"/>
    <w:rsid w:val="004B3911"/>
    <w:rsid w:val="004B513E"/>
    <w:rsid w:val="004B5C4B"/>
    <w:rsid w:val="004B5DB4"/>
    <w:rsid w:val="004B6F2F"/>
    <w:rsid w:val="004B7E3F"/>
    <w:rsid w:val="004C01A7"/>
    <w:rsid w:val="004C23FD"/>
    <w:rsid w:val="004C242B"/>
    <w:rsid w:val="004C2C57"/>
    <w:rsid w:val="004C6266"/>
    <w:rsid w:val="004D05BC"/>
    <w:rsid w:val="004D29DD"/>
    <w:rsid w:val="004D3326"/>
    <w:rsid w:val="004D51A8"/>
    <w:rsid w:val="004D5BDA"/>
    <w:rsid w:val="004E0DB7"/>
    <w:rsid w:val="004E0FF9"/>
    <w:rsid w:val="004E1166"/>
    <w:rsid w:val="004E2112"/>
    <w:rsid w:val="004E2727"/>
    <w:rsid w:val="004E4803"/>
    <w:rsid w:val="004E548B"/>
    <w:rsid w:val="004E56AA"/>
    <w:rsid w:val="004E6471"/>
    <w:rsid w:val="004F0A7D"/>
    <w:rsid w:val="004F0D29"/>
    <w:rsid w:val="004F1D3F"/>
    <w:rsid w:val="004F26E5"/>
    <w:rsid w:val="004F4651"/>
    <w:rsid w:val="004F7788"/>
    <w:rsid w:val="004F7F3A"/>
    <w:rsid w:val="00500A56"/>
    <w:rsid w:val="00500FE2"/>
    <w:rsid w:val="00502584"/>
    <w:rsid w:val="005032C2"/>
    <w:rsid w:val="00503914"/>
    <w:rsid w:val="0050469E"/>
    <w:rsid w:val="0050678C"/>
    <w:rsid w:val="005068C4"/>
    <w:rsid w:val="0051044C"/>
    <w:rsid w:val="00511278"/>
    <w:rsid w:val="005112E9"/>
    <w:rsid w:val="005114FF"/>
    <w:rsid w:val="00512649"/>
    <w:rsid w:val="00512A10"/>
    <w:rsid w:val="0051511D"/>
    <w:rsid w:val="0051567E"/>
    <w:rsid w:val="00516A00"/>
    <w:rsid w:val="00517085"/>
    <w:rsid w:val="00517796"/>
    <w:rsid w:val="0052056D"/>
    <w:rsid w:val="00520978"/>
    <w:rsid w:val="00521F3F"/>
    <w:rsid w:val="00525C79"/>
    <w:rsid w:val="005301F9"/>
    <w:rsid w:val="0053150F"/>
    <w:rsid w:val="00531C8C"/>
    <w:rsid w:val="005328A2"/>
    <w:rsid w:val="00532C65"/>
    <w:rsid w:val="00534788"/>
    <w:rsid w:val="0053526B"/>
    <w:rsid w:val="005353F3"/>
    <w:rsid w:val="0053606A"/>
    <w:rsid w:val="005370B5"/>
    <w:rsid w:val="005414C6"/>
    <w:rsid w:val="00543CFE"/>
    <w:rsid w:val="00543DBC"/>
    <w:rsid w:val="00544093"/>
    <w:rsid w:val="00545280"/>
    <w:rsid w:val="00545C02"/>
    <w:rsid w:val="00551199"/>
    <w:rsid w:val="00551E6D"/>
    <w:rsid w:val="00551EE5"/>
    <w:rsid w:val="00552719"/>
    <w:rsid w:val="00552B74"/>
    <w:rsid w:val="005533A8"/>
    <w:rsid w:val="00554572"/>
    <w:rsid w:val="005546A4"/>
    <w:rsid w:val="00555058"/>
    <w:rsid w:val="00555FFC"/>
    <w:rsid w:val="0055649A"/>
    <w:rsid w:val="00556AA4"/>
    <w:rsid w:val="00557DFD"/>
    <w:rsid w:val="00562DD9"/>
    <w:rsid w:val="00564626"/>
    <w:rsid w:val="005651E4"/>
    <w:rsid w:val="005654AF"/>
    <w:rsid w:val="00565664"/>
    <w:rsid w:val="00566437"/>
    <w:rsid w:val="00567D11"/>
    <w:rsid w:val="005720B6"/>
    <w:rsid w:val="00572124"/>
    <w:rsid w:val="005727C5"/>
    <w:rsid w:val="00572EE5"/>
    <w:rsid w:val="00573A23"/>
    <w:rsid w:val="005749D9"/>
    <w:rsid w:val="00575779"/>
    <w:rsid w:val="0057607E"/>
    <w:rsid w:val="0057694A"/>
    <w:rsid w:val="005813EA"/>
    <w:rsid w:val="005816F4"/>
    <w:rsid w:val="00582685"/>
    <w:rsid w:val="00582B33"/>
    <w:rsid w:val="0058590A"/>
    <w:rsid w:val="00585C63"/>
    <w:rsid w:val="00585CA1"/>
    <w:rsid w:val="005866CC"/>
    <w:rsid w:val="00590266"/>
    <w:rsid w:val="005902EF"/>
    <w:rsid w:val="0059069A"/>
    <w:rsid w:val="00591607"/>
    <w:rsid w:val="0059173D"/>
    <w:rsid w:val="0059214B"/>
    <w:rsid w:val="00593C7C"/>
    <w:rsid w:val="00593F24"/>
    <w:rsid w:val="0059447A"/>
    <w:rsid w:val="00594603"/>
    <w:rsid w:val="00594FB1"/>
    <w:rsid w:val="0059559E"/>
    <w:rsid w:val="00596808"/>
    <w:rsid w:val="00596AB7"/>
    <w:rsid w:val="005A0A68"/>
    <w:rsid w:val="005A2E74"/>
    <w:rsid w:val="005A2E8B"/>
    <w:rsid w:val="005A38FF"/>
    <w:rsid w:val="005A3B8C"/>
    <w:rsid w:val="005A3F1F"/>
    <w:rsid w:val="005A47AD"/>
    <w:rsid w:val="005A57F9"/>
    <w:rsid w:val="005A79B1"/>
    <w:rsid w:val="005B113F"/>
    <w:rsid w:val="005B1C25"/>
    <w:rsid w:val="005B2721"/>
    <w:rsid w:val="005B35FF"/>
    <w:rsid w:val="005B5C04"/>
    <w:rsid w:val="005B6304"/>
    <w:rsid w:val="005B68AA"/>
    <w:rsid w:val="005B6918"/>
    <w:rsid w:val="005B6B79"/>
    <w:rsid w:val="005B7F0A"/>
    <w:rsid w:val="005C00F5"/>
    <w:rsid w:val="005C08AC"/>
    <w:rsid w:val="005C1548"/>
    <w:rsid w:val="005C35F3"/>
    <w:rsid w:val="005C39D8"/>
    <w:rsid w:val="005C445D"/>
    <w:rsid w:val="005C7EF5"/>
    <w:rsid w:val="005D06D5"/>
    <w:rsid w:val="005D128B"/>
    <w:rsid w:val="005D15DE"/>
    <w:rsid w:val="005D186D"/>
    <w:rsid w:val="005D1FB9"/>
    <w:rsid w:val="005D4248"/>
    <w:rsid w:val="005D6C9F"/>
    <w:rsid w:val="005E2488"/>
    <w:rsid w:val="005E3AFD"/>
    <w:rsid w:val="005E4B31"/>
    <w:rsid w:val="005E4C27"/>
    <w:rsid w:val="005E6686"/>
    <w:rsid w:val="005E66A5"/>
    <w:rsid w:val="005E67B3"/>
    <w:rsid w:val="005E769D"/>
    <w:rsid w:val="005E7AA0"/>
    <w:rsid w:val="005F0201"/>
    <w:rsid w:val="005F0A47"/>
    <w:rsid w:val="005F0CE1"/>
    <w:rsid w:val="005F0E3B"/>
    <w:rsid w:val="005F0E80"/>
    <w:rsid w:val="005F0F8B"/>
    <w:rsid w:val="005F4125"/>
    <w:rsid w:val="005F4AEF"/>
    <w:rsid w:val="005F5CAA"/>
    <w:rsid w:val="005F6FEE"/>
    <w:rsid w:val="005F76B4"/>
    <w:rsid w:val="00600783"/>
    <w:rsid w:val="006042FA"/>
    <w:rsid w:val="00604CD4"/>
    <w:rsid w:val="006052C7"/>
    <w:rsid w:val="0060607A"/>
    <w:rsid w:val="00606776"/>
    <w:rsid w:val="00606AF8"/>
    <w:rsid w:val="0060743E"/>
    <w:rsid w:val="0060778F"/>
    <w:rsid w:val="00607DBB"/>
    <w:rsid w:val="0061066B"/>
    <w:rsid w:val="00610927"/>
    <w:rsid w:val="00611507"/>
    <w:rsid w:val="006119A4"/>
    <w:rsid w:val="00613FE7"/>
    <w:rsid w:val="006166FB"/>
    <w:rsid w:val="00616C6E"/>
    <w:rsid w:val="00616E67"/>
    <w:rsid w:val="00617A36"/>
    <w:rsid w:val="006205A9"/>
    <w:rsid w:val="00620A29"/>
    <w:rsid w:val="00621172"/>
    <w:rsid w:val="006214DE"/>
    <w:rsid w:val="0062699B"/>
    <w:rsid w:val="00627B55"/>
    <w:rsid w:val="00632385"/>
    <w:rsid w:val="00632BC1"/>
    <w:rsid w:val="006346FA"/>
    <w:rsid w:val="00637813"/>
    <w:rsid w:val="006413F0"/>
    <w:rsid w:val="006427DF"/>
    <w:rsid w:val="006438B1"/>
    <w:rsid w:val="006447AD"/>
    <w:rsid w:val="00646E9C"/>
    <w:rsid w:val="006470CA"/>
    <w:rsid w:val="00647118"/>
    <w:rsid w:val="00647B05"/>
    <w:rsid w:val="0065160E"/>
    <w:rsid w:val="00651823"/>
    <w:rsid w:val="00651915"/>
    <w:rsid w:val="00652DFF"/>
    <w:rsid w:val="00653257"/>
    <w:rsid w:val="00653812"/>
    <w:rsid w:val="00653A34"/>
    <w:rsid w:val="00654B53"/>
    <w:rsid w:val="0065580B"/>
    <w:rsid w:val="006567CE"/>
    <w:rsid w:val="00657326"/>
    <w:rsid w:val="00661430"/>
    <w:rsid w:val="0066378C"/>
    <w:rsid w:val="006638CF"/>
    <w:rsid w:val="00664097"/>
    <w:rsid w:val="006647AA"/>
    <w:rsid w:val="00664B5B"/>
    <w:rsid w:val="00667588"/>
    <w:rsid w:val="006677F0"/>
    <w:rsid w:val="00670C91"/>
    <w:rsid w:val="00671367"/>
    <w:rsid w:val="00671873"/>
    <w:rsid w:val="00671EC9"/>
    <w:rsid w:val="00672E2C"/>
    <w:rsid w:val="00673D38"/>
    <w:rsid w:val="00674351"/>
    <w:rsid w:val="006747E8"/>
    <w:rsid w:val="00674DC7"/>
    <w:rsid w:val="00675D4E"/>
    <w:rsid w:val="006765AD"/>
    <w:rsid w:val="00680A1A"/>
    <w:rsid w:val="00681102"/>
    <w:rsid w:val="00681E39"/>
    <w:rsid w:val="00685FB4"/>
    <w:rsid w:val="00687FBB"/>
    <w:rsid w:val="006903FB"/>
    <w:rsid w:val="006911D7"/>
    <w:rsid w:val="006911D8"/>
    <w:rsid w:val="00693042"/>
    <w:rsid w:val="00694B58"/>
    <w:rsid w:val="00695185"/>
    <w:rsid w:val="006969E1"/>
    <w:rsid w:val="006A06A3"/>
    <w:rsid w:val="006A0A02"/>
    <w:rsid w:val="006A1253"/>
    <w:rsid w:val="006A340E"/>
    <w:rsid w:val="006A4281"/>
    <w:rsid w:val="006A6341"/>
    <w:rsid w:val="006A66C3"/>
    <w:rsid w:val="006A68A8"/>
    <w:rsid w:val="006A6AA5"/>
    <w:rsid w:val="006B1028"/>
    <w:rsid w:val="006B13CE"/>
    <w:rsid w:val="006B149E"/>
    <w:rsid w:val="006B1597"/>
    <w:rsid w:val="006B5855"/>
    <w:rsid w:val="006B6BE0"/>
    <w:rsid w:val="006B72A0"/>
    <w:rsid w:val="006B7656"/>
    <w:rsid w:val="006C20A3"/>
    <w:rsid w:val="006C2379"/>
    <w:rsid w:val="006C5645"/>
    <w:rsid w:val="006C5679"/>
    <w:rsid w:val="006C6753"/>
    <w:rsid w:val="006C7941"/>
    <w:rsid w:val="006D000B"/>
    <w:rsid w:val="006D0C47"/>
    <w:rsid w:val="006D37B4"/>
    <w:rsid w:val="006D3B42"/>
    <w:rsid w:val="006D426F"/>
    <w:rsid w:val="006D6D86"/>
    <w:rsid w:val="006D729B"/>
    <w:rsid w:val="006E18F2"/>
    <w:rsid w:val="006E2891"/>
    <w:rsid w:val="006E41D9"/>
    <w:rsid w:val="006E4823"/>
    <w:rsid w:val="006E6567"/>
    <w:rsid w:val="006E71B6"/>
    <w:rsid w:val="006E7625"/>
    <w:rsid w:val="006E7FE5"/>
    <w:rsid w:val="006F03C5"/>
    <w:rsid w:val="006F0C62"/>
    <w:rsid w:val="006F1028"/>
    <w:rsid w:val="006F1FAA"/>
    <w:rsid w:val="006F2406"/>
    <w:rsid w:val="006F247C"/>
    <w:rsid w:val="006F4FD7"/>
    <w:rsid w:val="006F61EA"/>
    <w:rsid w:val="0070016A"/>
    <w:rsid w:val="007025B3"/>
    <w:rsid w:val="007037B2"/>
    <w:rsid w:val="00704335"/>
    <w:rsid w:val="00704B76"/>
    <w:rsid w:val="0070726F"/>
    <w:rsid w:val="0070791A"/>
    <w:rsid w:val="00707CC3"/>
    <w:rsid w:val="00711D79"/>
    <w:rsid w:val="00712DB7"/>
    <w:rsid w:val="00714114"/>
    <w:rsid w:val="007205DF"/>
    <w:rsid w:val="007211B8"/>
    <w:rsid w:val="007218C2"/>
    <w:rsid w:val="00724E6D"/>
    <w:rsid w:val="00725DF8"/>
    <w:rsid w:val="00726108"/>
    <w:rsid w:val="007300AC"/>
    <w:rsid w:val="0073022F"/>
    <w:rsid w:val="007317EF"/>
    <w:rsid w:val="00731FF4"/>
    <w:rsid w:val="00734D66"/>
    <w:rsid w:val="0073544B"/>
    <w:rsid w:val="0073627B"/>
    <w:rsid w:val="0073684E"/>
    <w:rsid w:val="007368C9"/>
    <w:rsid w:val="007408CB"/>
    <w:rsid w:val="0074316A"/>
    <w:rsid w:val="00743892"/>
    <w:rsid w:val="00743B2D"/>
    <w:rsid w:val="00743FD1"/>
    <w:rsid w:val="00744B43"/>
    <w:rsid w:val="00744C50"/>
    <w:rsid w:val="00744CEA"/>
    <w:rsid w:val="00745B95"/>
    <w:rsid w:val="00746297"/>
    <w:rsid w:val="0074740F"/>
    <w:rsid w:val="00750A71"/>
    <w:rsid w:val="00751687"/>
    <w:rsid w:val="007520DC"/>
    <w:rsid w:val="0075287B"/>
    <w:rsid w:val="007537D3"/>
    <w:rsid w:val="00753DFD"/>
    <w:rsid w:val="0075455E"/>
    <w:rsid w:val="00755E11"/>
    <w:rsid w:val="00756DA7"/>
    <w:rsid w:val="00756ED2"/>
    <w:rsid w:val="007579CE"/>
    <w:rsid w:val="0076275C"/>
    <w:rsid w:val="00762A6E"/>
    <w:rsid w:val="007656E1"/>
    <w:rsid w:val="007661AD"/>
    <w:rsid w:val="00766662"/>
    <w:rsid w:val="00766DAE"/>
    <w:rsid w:val="0077015E"/>
    <w:rsid w:val="007741C1"/>
    <w:rsid w:val="0077518D"/>
    <w:rsid w:val="00775576"/>
    <w:rsid w:val="00775D70"/>
    <w:rsid w:val="00776B39"/>
    <w:rsid w:val="007803FA"/>
    <w:rsid w:val="00781B6D"/>
    <w:rsid w:val="00785818"/>
    <w:rsid w:val="007861C1"/>
    <w:rsid w:val="00787441"/>
    <w:rsid w:val="00787507"/>
    <w:rsid w:val="00787D7C"/>
    <w:rsid w:val="00787E60"/>
    <w:rsid w:val="007903C4"/>
    <w:rsid w:val="007911B9"/>
    <w:rsid w:val="00791B1E"/>
    <w:rsid w:val="0079233D"/>
    <w:rsid w:val="00792E45"/>
    <w:rsid w:val="007938D9"/>
    <w:rsid w:val="007949E2"/>
    <w:rsid w:val="00794E08"/>
    <w:rsid w:val="00794EAE"/>
    <w:rsid w:val="0079679E"/>
    <w:rsid w:val="007A00F9"/>
    <w:rsid w:val="007A0795"/>
    <w:rsid w:val="007A1B1D"/>
    <w:rsid w:val="007A22DD"/>
    <w:rsid w:val="007A2C07"/>
    <w:rsid w:val="007A47A2"/>
    <w:rsid w:val="007A6246"/>
    <w:rsid w:val="007A6B11"/>
    <w:rsid w:val="007A76AC"/>
    <w:rsid w:val="007B118E"/>
    <w:rsid w:val="007B1837"/>
    <w:rsid w:val="007B1DD9"/>
    <w:rsid w:val="007B4187"/>
    <w:rsid w:val="007B5364"/>
    <w:rsid w:val="007B5E06"/>
    <w:rsid w:val="007B6F95"/>
    <w:rsid w:val="007C01F5"/>
    <w:rsid w:val="007C028B"/>
    <w:rsid w:val="007C1003"/>
    <w:rsid w:val="007C2700"/>
    <w:rsid w:val="007C40BC"/>
    <w:rsid w:val="007C41B0"/>
    <w:rsid w:val="007C43EF"/>
    <w:rsid w:val="007C5164"/>
    <w:rsid w:val="007C639E"/>
    <w:rsid w:val="007D0FAE"/>
    <w:rsid w:val="007D13BB"/>
    <w:rsid w:val="007D18B4"/>
    <w:rsid w:val="007D1A7B"/>
    <w:rsid w:val="007D1BCC"/>
    <w:rsid w:val="007D20E4"/>
    <w:rsid w:val="007D57BA"/>
    <w:rsid w:val="007D7027"/>
    <w:rsid w:val="007E1808"/>
    <w:rsid w:val="007E22F5"/>
    <w:rsid w:val="007E24C0"/>
    <w:rsid w:val="007E30F9"/>
    <w:rsid w:val="007E3B0E"/>
    <w:rsid w:val="007E4A2D"/>
    <w:rsid w:val="007E4BA3"/>
    <w:rsid w:val="007E4E34"/>
    <w:rsid w:val="007E4E7E"/>
    <w:rsid w:val="007E57B7"/>
    <w:rsid w:val="007E5AD4"/>
    <w:rsid w:val="007E60DE"/>
    <w:rsid w:val="007E697D"/>
    <w:rsid w:val="007F2259"/>
    <w:rsid w:val="007F2D47"/>
    <w:rsid w:val="007F4E68"/>
    <w:rsid w:val="007F6140"/>
    <w:rsid w:val="007F6829"/>
    <w:rsid w:val="007F793D"/>
    <w:rsid w:val="007F793E"/>
    <w:rsid w:val="008018A3"/>
    <w:rsid w:val="0080193F"/>
    <w:rsid w:val="00801AA2"/>
    <w:rsid w:val="0080219C"/>
    <w:rsid w:val="0080258A"/>
    <w:rsid w:val="00802DBE"/>
    <w:rsid w:val="008037A3"/>
    <w:rsid w:val="008040E0"/>
    <w:rsid w:val="00804521"/>
    <w:rsid w:val="0081163E"/>
    <w:rsid w:val="0081252A"/>
    <w:rsid w:val="00812B6C"/>
    <w:rsid w:val="0081346E"/>
    <w:rsid w:val="00815FAC"/>
    <w:rsid w:val="00816DFD"/>
    <w:rsid w:val="008171E9"/>
    <w:rsid w:val="00817A12"/>
    <w:rsid w:val="00817B05"/>
    <w:rsid w:val="008203E0"/>
    <w:rsid w:val="00820A63"/>
    <w:rsid w:val="0082149E"/>
    <w:rsid w:val="00823265"/>
    <w:rsid w:val="00823433"/>
    <w:rsid w:val="00823637"/>
    <w:rsid w:val="008239FE"/>
    <w:rsid w:val="0082410B"/>
    <w:rsid w:val="008255E8"/>
    <w:rsid w:val="00826875"/>
    <w:rsid w:val="008271AE"/>
    <w:rsid w:val="00831B49"/>
    <w:rsid w:val="00831F9D"/>
    <w:rsid w:val="0083361D"/>
    <w:rsid w:val="008353EB"/>
    <w:rsid w:val="008359C5"/>
    <w:rsid w:val="008366FF"/>
    <w:rsid w:val="0083681D"/>
    <w:rsid w:val="00837FDD"/>
    <w:rsid w:val="00842508"/>
    <w:rsid w:val="0084398F"/>
    <w:rsid w:val="0084487F"/>
    <w:rsid w:val="00844F46"/>
    <w:rsid w:val="00845058"/>
    <w:rsid w:val="00850797"/>
    <w:rsid w:val="00852B2B"/>
    <w:rsid w:val="00853BF7"/>
    <w:rsid w:val="00853ED3"/>
    <w:rsid w:val="00854491"/>
    <w:rsid w:val="00856190"/>
    <w:rsid w:val="00856808"/>
    <w:rsid w:val="00856BE4"/>
    <w:rsid w:val="00857072"/>
    <w:rsid w:val="0085759C"/>
    <w:rsid w:val="00860320"/>
    <w:rsid w:val="008608B2"/>
    <w:rsid w:val="0086115B"/>
    <w:rsid w:val="00861B52"/>
    <w:rsid w:val="00862AD4"/>
    <w:rsid w:val="00864099"/>
    <w:rsid w:val="008650FD"/>
    <w:rsid w:val="0086633E"/>
    <w:rsid w:val="00867E15"/>
    <w:rsid w:val="00872EAC"/>
    <w:rsid w:val="00873C59"/>
    <w:rsid w:val="008741C5"/>
    <w:rsid w:val="0087483F"/>
    <w:rsid w:val="00874974"/>
    <w:rsid w:val="008749BC"/>
    <w:rsid w:val="00875419"/>
    <w:rsid w:val="008757C4"/>
    <w:rsid w:val="00880663"/>
    <w:rsid w:val="00881188"/>
    <w:rsid w:val="0088143C"/>
    <w:rsid w:val="00881CDC"/>
    <w:rsid w:val="0088225D"/>
    <w:rsid w:val="00883713"/>
    <w:rsid w:val="0088479A"/>
    <w:rsid w:val="00885A75"/>
    <w:rsid w:val="00885C71"/>
    <w:rsid w:val="0088602A"/>
    <w:rsid w:val="008900D9"/>
    <w:rsid w:val="0089032C"/>
    <w:rsid w:val="008907AD"/>
    <w:rsid w:val="0089185F"/>
    <w:rsid w:val="008921BC"/>
    <w:rsid w:val="0089356B"/>
    <w:rsid w:val="008A341A"/>
    <w:rsid w:val="008A7504"/>
    <w:rsid w:val="008B0435"/>
    <w:rsid w:val="008B1F2B"/>
    <w:rsid w:val="008B3159"/>
    <w:rsid w:val="008B42B8"/>
    <w:rsid w:val="008B6D40"/>
    <w:rsid w:val="008B74D8"/>
    <w:rsid w:val="008B7EB0"/>
    <w:rsid w:val="008C0428"/>
    <w:rsid w:val="008C0A41"/>
    <w:rsid w:val="008C2456"/>
    <w:rsid w:val="008C3B7E"/>
    <w:rsid w:val="008C3F43"/>
    <w:rsid w:val="008C492C"/>
    <w:rsid w:val="008C5667"/>
    <w:rsid w:val="008C7ED2"/>
    <w:rsid w:val="008D11E8"/>
    <w:rsid w:val="008D5359"/>
    <w:rsid w:val="008D5809"/>
    <w:rsid w:val="008D7E65"/>
    <w:rsid w:val="008E1853"/>
    <w:rsid w:val="008E1D31"/>
    <w:rsid w:val="008E496D"/>
    <w:rsid w:val="008E5BA7"/>
    <w:rsid w:val="008E6829"/>
    <w:rsid w:val="008E7CB9"/>
    <w:rsid w:val="008E7FBC"/>
    <w:rsid w:val="008F0ECF"/>
    <w:rsid w:val="008F174E"/>
    <w:rsid w:val="008F1DE4"/>
    <w:rsid w:val="008F2AB8"/>
    <w:rsid w:val="008F2E3E"/>
    <w:rsid w:val="008F3794"/>
    <w:rsid w:val="008F50BB"/>
    <w:rsid w:val="008F7276"/>
    <w:rsid w:val="008F7342"/>
    <w:rsid w:val="00900714"/>
    <w:rsid w:val="00900B6A"/>
    <w:rsid w:val="009014D9"/>
    <w:rsid w:val="00901F53"/>
    <w:rsid w:val="00904695"/>
    <w:rsid w:val="00907319"/>
    <w:rsid w:val="00907BCE"/>
    <w:rsid w:val="00910FFC"/>
    <w:rsid w:val="00911A40"/>
    <w:rsid w:val="00913332"/>
    <w:rsid w:val="00913BBB"/>
    <w:rsid w:val="009152C1"/>
    <w:rsid w:val="00915A53"/>
    <w:rsid w:val="00915FFB"/>
    <w:rsid w:val="009176A8"/>
    <w:rsid w:val="009179CA"/>
    <w:rsid w:val="00917E13"/>
    <w:rsid w:val="00920C17"/>
    <w:rsid w:val="00922296"/>
    <w:rsid w:val="009233FA"/>
    <w:rsid w:val="00923DC5"/>
    <w:rsid w:val="009244CE"/>
    <w:rsid w:val="00925638"/>
    <w:rsid w:val="009268E5"/>
    <w:rsid w:val="009306F6"/>
    <w:rsid w:val="0093098C"/>
    <w:rsid w:val="00930FF1"/>
    <w:rsid w:val="00931BA4"/>
    <w:rsid w:val="009325E2"/>
    <w:rsid w:val="00933660"/>
    <w:rsid w:val="00933E1C"/>
    <w:rsid w:val="00933FA4"/>
    <w:rsid w:val="00934D26"/>
    <w:rsid w:val="009404EE"/>
    <w:rsid w:val="00940618"/>
    <w:rsid w:val="0094145E"/>
    <w:rsid w:val="00942AB6"/>
    <w:rsid w:val="009439B9"/>
    <w:rsid w:val="0094443C"/>
    <w:rsid w:val="0094479A"/>
    <w:rsid w:val="009448B3"/>
    <w:rsid w:val="00945D2B"/>
    <w:rsid w:val="009471E6"/>
    <w:rsid w:val="009501C5"/>
    <w:rsid w:val="009520A9"/>
    <w:rsid w:val="009531C7"/>
    <w:rsid w:val="00954F86"/>
    <w:rsid w:val="009560C7"/>
    <w:rsid w:val="009606C5"/>
    <w:rsid w:val="00960977"/>
    <w:rsid w:val="009625EC"/>
    <w:rsid w:val="00962798"/>
    <w:rsid w:val="00964EB6"/>
    <w:rsid w:val="009663FD"/>
    <w:rsid w:val="0096761B"/>
    <w:rsid w:val="00971ED1"/>
    <w:rsid w:val="0097407E"/>
    <w:rsid w:val="009766C4"/>
    <w:rsid w:val="00985058"/>
    <w:rsid w:val="00985285"/>
    <w:rsid w:val="009859C3"/>
    <w:rsid w:val="0099057C"/>
    <w:rsid w:val="009909F3"/>
    <w:rsid w:val="009913CA"/>
    <w:rsid w:val="00995535"/>
    <w:rsid w:val="00995B59"/>
    <w:rsid w:val="00996434"/>
    <w:rsid w:val="009A22F1"/>
    <w:rsid w:val="009A2F40"/>
    <w:rsid w:val="009A49E7"/>
    <w:rsid w:val="009A570E"/>
    <w:rsid w:val="009A6168"/>
    <w:rsid w:val="009A7316"/>
    <w:rsid w:val="009A7409"/>
    <w:rsid w:val="009A76D0"/>
    <w:rsid w:val="009A7BE9"/>
    <w:rsid w:val="009B0766"/>
    <w:rsid w:val="009B24C5"/>
    <w:rsid w:val="009B2A5E"/>
    <w:rsid w:val="009B652C"/>
    <w:rsid w:val="009C082B"/>
    <w:rsid w:val="009C0E6A"/>
    <w:rsid w:val="009C0FEC"/>
    <w:rsid w:val="009C14AD"/>
    <w:rsid w:val="009C1CF1"/>
    <w:rsid w:val="009C207E"/>
    <w:rsid w:val="009C23EA"/>
    <w:rsid w:val="009C3AD1"/>
    <w:rsid w:val="009C50E0"/>
    <w:rsid w:val="009C5F00"/>
    <w:rsid w:val="009C62C2"/>
    <w:rsid w:val="009C6F80"/>
    <w:rsid w:val="009C7173"/>
    <w:rsid w:val="009D1446"/>
    <w:rsid w:val="009D4E6D"/>
    <w:rsid w:val="009D5C12"/>
    <w:rsid w:val="009D7831"/>
    <w:rsid w:val="009D7DF4"/>
    <w:rsid w:val="009E0BFB"/>
    <w:rsid w:val="009E1503"/>
    <w:rsid w:val="009E264A"/>
    <w:rsid w:val="009E3388"/>
    <w:rsid w:val="009E4163"/>
    <w:rsid w:val="009E4998"/>
    <w:rsid w:val="009E4E7F"/>
    <w:rsid w:val="009E706A"/>
    <w:rsid w:val="009E7EB6"/>
    <w:rsid w:val="009E7EF0"/>
    <w:rsid w:val="009F2A57"/>
    <w:rsid w:val="009F3CF5"/>
    <w:rsid w:val="009F63A8"/>
    <w:rsid w:val="009F675E"/>
    <w:rsid w:val="00A0023E"/>
    <w:rsid w:val="00A00306"/>
    <w:rsid w:val="00A01DD6"/>
    <w:rsid w:val="00A061A7"/>
    <w:rsid w:val="00A06909"/>
    <w:rsid w:val="00A07B3D"/>
    <w:rsid w:val="00A07B8F"/>
    <w:rsid w:val="00A07F1A"/>
    <w:rsid w:val="00A1287A"/>
    <w:rsid w:val="00A12C1F"/>
    <w:rsid w:val="00A13CC8"/>
    <w:rsid w:val="00A143A7"/>
    <w:rsid w:val="00A14F87"/>
    <w:rsid w:val="00A16095"/>
    <w:rsid w:val="00A16B61"/>
    <w:rsid w:val="00A17E3D"/>
    <w:rsid w:val="00A204FA"/>
    <w:rsid w:val="00A21AEB"/>
    <w:rsid w:val="00A22456"/>
    <w:rsid w:val="00A22B38"/>
    <w:rsid w:val="00A22B7D"/>
    <w:rsid w:val="00A23D60"/>
    <w:rsid w:val="00A25441"/>
    <w:rsid w:val="00A25F7E"/>
    <w:rsid w:val="00A26D42"/>
    <w:rsid w:val="00A30328"/>
    <w:rsid w:val="00A32944"/>
    <w:rsid w:val="00A355B6"/>
    <w:rsid w:val="00A35749"/>
    <w:rsid w:val="00A35C1D"/>
    <w:rsid w:val="00A36270"/>
    <w:rsid w:val="00A37F3D"/>
    <w:rsid w:val="00A41128"/>
    <w:rsid w:val="00A41730"/>
    <w:rsid w:val="00A43434"/>
    <w:rsid w:val="00A455E7"/>
    <w:rsid w:val="00A4758B"/>
    <w:rsid w:val="00A51207"/>
    <w:rsid w:val="00A520BB"/>
    <w:rsid w:val="00A522FB"/>
    <w:rsid w:val="00A531C6"/>
    <w:rsid w:val="00A53E7A"/>
    <w:rsid w:val="00A578E7"/>
    <w:rsid w:val="00A61A85"/>
    <w:rsid w:val="00A62AC7"/>
    <w:rsid w:val="00A62C79"/>
    <w:rsid w:val="00A639CB"/>
    <w:rsid w:val="00A63A33"/>
    <w:rsid w:val="00A66CB1"/>
    <w:rsid w:val="00A66D38"/>
    <w:rsid w:val="00A705FF"/>
    <w:rsid w:val="00A71229"/>
    <w:rsid w:val="00A72136"/>
    <w:rsid w:val="00A72CF9"/>
    <w:rsid w:val="00A739B8"/>
    <w:rsid w:val="00A73CD9"/>
    <w:rsid w:val="00A73EE2"/>
    <w:rsid w:val="00A743CA"/>
    <w:rsid w:val="00A800A4"/>
    <w:rsid w:val="00A8119C"/>
    <w:rsid w:val="00A81553"/>
    <w:rsid w:val="00A8188E"/>
    <w:rsid w:val="00A826C4"/>
    <w:rsid w:val="00A828BB"/>
    <w:rsid w:val="00A82D5A"/>
    <w:rsid w:val="00A83C80"/>
    <w:rsid w:val="00A8437D"/>
    <w:rsid w:val="00A857B8"/>
    <w:rsid w:val="00A86056"/>
    <w:rsid w:val="00A86B6D"/>
    <w:rsid w:val="00A901A7"/>
    <w:rsid w:val="00A91E1D"/>
    <w:rsid w:val="00A91F3F"/>
    <w:rsid w:val="00A92234"/>
    <w:rsid w:val="00A9286B"/>
    <w:rsid w:val="00A948BA"/>
    <w:rsid w:val="00A95280"/>
    <w:rsid w:val="00A96D4D"/>
    <w:rsid w:val="00A97234"/>
    <w:rsid w:val="00A973C1"/>
    <w:rsid w:val="00A97BF8"/>
    <w:rsid w:val="00A97FFA"/>
    <w:rsid w:val="00AA2052"/>
    <w:rsid w:val="00AA2EE9"/>
    <w:rsid w:val="00AA38D8"/>
    <w:rsid w:val="00AA4B5B"/>
    <w:rsid w:val="00AA6B6F"/>
    <w:rsid w:val="00AA74A5"/>
    <w:rsid w:val="00AB1BB0"/>
    <w:rsid w:val="00AB268F"/>
    <w:rsid w:val="00AB423C"/>
    <w:rsid w:val="00AB43A9"/>
    <w:rsid w:val="00AB4C5A"/>
    <w:rsid w:val="00AB5375"/>
    <w:rsid w:val="00AB6686"/>
    <w:rsid w:val="00AC26B6"/>
    <w:rsid w:val="00AC3C94"/>
    <w:rsid w:val="00AC4DBC"/>
    <w:rsid w:val="00AC5E46"/>
    <w:rsid w:val="00AD0549"/>
    <w:rsid w:val="00AD1009"/>
    <w:rsid w:val="00AD1C1E"/>
    <w:rsid w:val="00AD533D"/>
    <w:rsid w:val="00AD5892"/>
    <w:rsid w:val="00AD6C4B"/>
    <w:rsid w:val="00AE330A"/>
    <w:rsid w:val="00AE3ACA"/>
    <w:rsid w:val="00AE4C08"/>
    <w:rsid w:val="00AE4D4D"/>
    <w:rsid w:val="00AF132E"/>
    <w:rsid w:val="00AF1DDC"/>
    <w:rsid w:val="00AF4FE6"/>
    <w:rsid w:val="00AF6E23"/>
    <w:rsid w:val="00AF7C29"/>
    <w:rsid w:val="00B003F6"/>
    <w:rsid w:val="00B00487"/>
    <w:rsid w:val="00B02E1D"/>
    <w:rsid w:val="00B07493"/>
    <w:rsid w:val="00B107DE"/>
    <w:rsid w:val="00B1105B"/>
    <w:rsid w:val="00B11BD6"/>
    <w:rsid w:val="00B13FBB"/>
    <w:rsid w:val="00B14618"/>
    <w:rsid w:val="00B154DA"/>
    <w:rsid w:val="00B168A9"/>
    <w:rsid w:val="00B16DF7"/>
    <w:rsid w:val="00B17411"/>
    <w:rsid w:val="00B21036"/>
    <w:rsid w:val="00B22A42"/>
    <w:rsid w:val="00B246DB"/>
    <w:rsid w:val="00B256E3"/>
    <w:rsid w:val="00B26194"/>
    <w:rsid w:val="00B266EB"/>
    <w:rsid w:val="00B26DC8"/>
    <w:rsid w:val="00B27308"/>
    <w:rsid w:val="00B31121"/>
    <w:rsid w:val="00B34F67"/>
    <w:rsid w:val="00B35046"/>
    <w:rsid w:val="00B3533C"/>
    <w:rsid w:val="00B35901"/>
    <w:rsid w:val="00B363E2"/>
    <w:rsid w:val="00B3670E"/>
    <w:rsid w:val="00B40970"/>
    <w:rsid w:val="00B40CCE"/>
    <w:rsid w:val="00B41E87"/>
    <w:rsid w:val="00B4513D"/>
    <w:rsid w:val="00B5048F"/>
    <w:rsid w:val="00B51DA4"/>
    <w:rsid w:val="00B52D6C"/>
    <w:rsid w:val="00B5404D"/>
    <w:rsid w:val="00B54998"/>
    <w:rsid w:val="00B5716F"/>
    <w:rsid w:val="00B57446"/>
    <w:rsid w:val="00B57468"/>
    <w:rsid w:val="00B575E4"/>
    <w:rsid w:val="00B603F1"/>
    <w:rsid w:val="00B61326"/>
    <w:rsid w:val="00B61EFB"/>
    <w:rsid w:val="00B6223D"/>
    <w:rsid w:val="00B63D15"/>
    <w:rsid w:val="00B64750"/>
    <w:rsid w:val="00B65015"/>
    <w:rsid w:val="00B6550A"/>
    <w:rsid w:val="00B660C2"/>
    <w:rsid w:val="00B67A04"/>
    <w:rsid w:val="00B703EE"/>
    <w:rsid w:val="00B72A33"/>
    <w:rsid w:val="00B73458"/>
    <w:rsid w:val="00B749CC"/>
    <w:rsid w:val="00B75F19"/>
    <w:rsid w:val="00B76BD5"/>
    <w:rsid w:val="00B76C70"/>
    <w:rsid w:val="00B81483"/>
    <w:rsid w:val="00B82168"/>
    <w:rsid w:val="00B82BF4"/>
    <w:rsid w:val="00B82EB4"/>
    <w:rsid w:val="00B83A55"/>
    <w:rsid w:val="00B86289"/>
    <w:rsid w:val="00B86562"/>
    <w:rsid w:val="00B86E93"/>
    <w:rsid w:val="00B904E0"/>
    <w:rsid w:val="00B91480"/>
    <w:rsid w:val="00B9148C"/>
    <w:rsid w:val="00B9212E"/>
    <w:rsid w:val="00BA075A"/>
    <w:rsid w:val="00BA082D"/>
    <w:rsid w:val="00BA420B"/>
    <w:rsid w:val="00BA4DBA"/>
    <w:rsid w:val="00BA5123"/>
    <w:rsid w:val="00BA521C"/>
    <w:rsid w:val="00BA5A97"/>
    <w:rsid w:val="00BA65D7"/>
    <w:rsid w:val="00BA705F"/>
    <w:rsid w:val="00BB004A"/>
    <w:rsid w:val="00BB0D29"/>
    <w:rsid w:val="00BB2250"/>
    <w:rsid w:val="00BB7F04"/>
    <w:rsid w:val="00BC203A"/>
    <w:rsid w:val="00BC2E5B"/>
    <w:rsid w:val="00BC3B7B"/>
    <w:rsid w:val="00BC4CE6"/>
    <w:rsid w:val="00BC651C"/>
    <w:rsid w:val="00BC754C"/>
    <w:rsid w:val="00BD14DA"/>
    <w:rsid w:val="00BD1980"/>
    <w:rsid w:val="00BD3571"/>
    <w:rsid w:val="00BD4FD9"/>
    <w:rsid w:val="00BD5F4D"/>
    <w:rsid w:val="00BD6BF2"/>
    <w:rsid w:val="00BD7486"/>
    <w:rsid w:val="00BD7B27"/>
    <w:rsid w:val="00BE38B4"/>
    <w:rsid w:val="00BE4BDE"/>
    <w:rsid w:val="00BE5284"/>
    <w:rsid w:val="00BE5426"/>
    <w:rsid w:val="00BE6AB4"/>
    <w:rsid w:val="00BE7332"/>
    <w:rsid w:val="00BF1AAA"/>
    <w:rsid w:val="00BF296B"/>
    <w:rsid w:val="00BF43EC"/>
    <w:rsid w:val="00BF4511"/>
    <w:rsid w:val="00BF4DF2"/>
    <w:rsid w:val="00BF603B"/>
    <w:rsid w:val="00C00D8C"/>
    <w:rsid w:val="00C031C3"/>
    <w:rsid w:val="00C04B48"/>
    <w:rsid w:val="00C06930"/>
    <w:rsid w:val="00C10034"/>
    <w:rsid w:val="00C109F0"/>
    <w:rsid w:val="00C11953"/>
    <w:rsid w:val="00C12989"/>
    <w:rsid w:val="00C143EF"/>
    <w:rsid w:val="00C15168"/>
    <w:rsid w:val="00C15737"/>
    <w:rsid w:val="00C16815"/>
    <w:rsid w:val="00C16FFF"/>
    <w:rsid w:val="00C17C12"/>
    <w:rsid w:val="00C20803"/>
    <w:rsid w:val="00C220B0"/>
    <w:rsid w:val="00C23558"/>
    <w:rsid w:val="00C24075"/>
    <w:rsid w:val="00C24187"/>
    <w:rsid w:val="00C243D0"/>
    <w:rsid w:val="00C246AF"/>
    <w:rsid w:val="00C25D03"/>
    <w:rsid w:val="00C26510"/>
    <w:rsid w:val="00C274E7"/>
    <w:rsid w:val="00C27921"/>
    <w:rsid w:val="00C27B4F"/>
    <w:rsid w:val="00C27FE5"/>
    <w:rsid w:val="00C3196D"/>
    <w:rsid w:val="00C32715"/>
    <w:rsid w:val="00C3420F"/>
    <w:rsid w:val="00C3457C"/>
    <w:rsid w:val="00C3635F"/>
    <w:rsid w:val="00C374AA"/>
    <w:rsid w:val="00C408C9"/>
    <w:rsid w:val="00C41491"/>
    <w:rsid w:val="00C41E71"/>
    <w:rsid w:val="00C42AA5"/>
    <w:rsid w:val="00C47014"/>
    <w:rsid w:val="00C47CD0"/>
    <w:rsid w:val="00C5250F"/>
    <w:rsid w:val="00C52641"/>
    <w:rsid w:val="00C536B9"/>
    <w:rsid w:val="00C53B3C"/>
    <w:rsid w:val="00C53D93"/>
    <w:rsid w:val="00C54101"/>
    <w:rsid w:val="00C548ED"/>
    <w:rsid w:val="00C560EC"/>
    <w:rsid w:val="00C564DB"/>
    <w:rsid w:val="00C60CD1"/>
    <w:rsid w:val="00C614B8"/>
    <w:rsid w:val="00C63A35"/>
    <w:rsid w:val="00C66526"/>
    <w:rsid w:val="00C66963"/>
    <w:rsid w:val="00C706B8"/>
    <w:rsid w:val="00C70B0A"/>
    <w:rsid w:val="00C711EC"/>
    <w:rsid w:val="00C72DC7"/>
    <w:rsid w:val="00C74B87"/>
    <w:rsid w:val="00C81810"/>
    <w:rsid w:val="00C81BA7"/>
    <w:rsid w:val="00C84EA9"/>
    <w:rsid w:val="00C858FD"/>
    <w:rsid w:val="00C85A08"/>
    <w:rsid w:val="00C85BD9"/>
    <w:rsid w:val="00C90A62"/>
    <w:rsid w:val="00C92119"/>
    <w:rsid w:val="00C926B3"/>
    <w:rsid w:val="00C92FAE"/>
    <w:rsid w:val="00C93EE5"/>
    <w:rsid w:val="00C947D4"/>
    <w:rsid w:val="00C953A0"/>
    <w:rsid w:val="00C97443"/>
    <w:rsid w:val="00CA0712"/>
    <w:rsid w:val="00CA0F67"/>
    <w:rsid w:val="00CA3567"/>
    <w:rsid w:val="00CA3CA6"/>
    <w:rsid w:val="00CA47F4"/>
    <w:rsid w:val="00CA586A"/>
    <w:rsid w:val="00CA5E84"/>
    <w:rsid w:val="00CB19A0"/>
    <w:rsid w:val="00CB1E0D"/>
    <w:rsid w:val="00CB23E4"/>
    <w:rsid w:val="00CB2431"/>
    <w:rsid w:val="00CB24C5"/>
    <w:rsid w:val="00CB3B48"/>
    <w:rsid w:val="00CB3E85"/>
    <w:rsid w:val="00CB4682"/>
    <w:rsid w:val="00CB5DA1"/>
    <w:rsid w:val="00CB6B00"/>
    <w:rsid w:val="00CB6F73"/>
    <w:rsid w:val="00CC0AA9"/>
    <w:rsid w:val="00CC1764"/>
    <w:rsid w:val="00CC24F6"/>
    <w:rsid w:val="00CC7C9C"/>
    <w:rsid w:val="00CC7D4A"/>
    <w:rsid w:val="00CD172A"/>
    <w:rsid w:val="00CD1C70"/>
    <w:rsid w:val="00CD1F62"/>
    <w:rsid w:val="00CD492C"/>
    <w:rsid w:val="00CD5546"/>
    <w:rsid w:val="00CD75CA"/>
    <w:rsid w:val="00CD7716"/>
    <w:rsid w:val="00CE117D"/>
    <w:rsid w:val="00CE1E8A"/>
    <w:rsid w:val="00CE2382"/>
    <w:rsid w:val="00CE32AA"/>
    <w:rsid w:val="00CE44C4"/>
    <w:rsid w:val="00CE4CA8"/>
    <w:rsid w:val="00CE5664"/>
    <w:rsid w:val="00CE7843"/>
    <w:rsid w:val="00CE7A5D"/>
    <w:rsid w:val="00CF02CB"/>
    <w:rsid w:val="00CF0336"/>
    <w:rsid w:val="00CF12E1"/>
    <w:rsid w:val="00CF2DA7"/>
    <w:rsid w:val="00CF3C08"/>
    <w:rsid w:val="00CF4A4D"/>
    <w:rsid w:val="00CF4DB1"/>
    <w:rsid w:val="00CF58C6"/>
    <w:rsid w:val="00CF61AA"/>
    <w:rsid w:val="00CF7B94"/>
    <w:rsid w:val="00D0011A"/>
    <w:rsid w:val="00D0084A"/>
    <w:rsid w:val="00D01CFE"/>
    <w:rsid w:val="00D01D16"/>
    <w:rsid w:val="00D0232A"/>
    <w:rsid w:val="00D02A5A"/>
    <w:rsid w:val="00D0483D"/>
    <w:rsid w:val="00D060AE"/>
    <w:rsid w:val="00D06EE5"/>
    <w:rsid w:val="00D110D9"/>
    <w:rsid w:val="00D12160"/>
    <w:rsid w:val="00D1223B"/>
    <w:rsid w:val="00D124B3"/>
    <w:rsid w:val="00D13129"/>
    <w:rsid w:val="00D15E3F"/>
    <w:rsid w:val="00D225D1"/>
    <w:rsid w:val="00D22A19"/>
    <w:rsid w:val="00D24E10"/>
    <w:rsid w:val="00D2525A"/>
    <w:rsid w:val="00D26215"/>
    <w:rsid w:val="00D26372"/>
    <w:rsid w:val="00D271A2"/>
    <w:rsid w:val="00D31EE1"/>
    <w:rsid w:val="00D32E9E"/>
    <w:rsid w:val="00D33FE4"/>
    <w:rsid w:val="00D36FD4"/>
    <w:rsid w:val="00D411F4"/>
    <w:rsid w:val="00D47EEC"/>
    <w:rsid w:val="00D50BAC"/>
    <w:rsid w:val="00D50DEA"/>
    <w:rsid w:val="00D53352"/>
    <w:rsid w:val="00D5494A"/>
    <w:rsid w:val="00D55784"/>
    <w:rsid w:val="00D55CAA"/>
    <w:rsid w:val="00D5639F"/>
    <w:rsid w:val="00D56536"/>
    <w:rsid w:val="00D601C1"/>
    <w:rsid w:val="00D6020E"/>
    <w:rsid w:val="00D60C2A"/>
    <w:rsid w:val="00D6116B"/>
    <w:rsid w:val="00D626FF"/>
    <w:rsid w:val="00D663B1"/>
    <w:rsid w:val="00D66639"/>
    <w:rsid w:val="00D70173"/>
    <w:rsid w:val="00D71FAF"/>
    <w:rsid w:val="00D72431"/>
    <w:rsid w:val="00D761DD"/>
    <w:rsid w:val="00D77020"/>
    <w:rsid w:val="00D805DE"/>
    <w:rsid w:val="00D8259C"/>
    <w:rsid w:val="00D834BF"/>
    <w:rsid w:val="00D83AC1"/>
    <w:rsid w:val="00D87A2B"/>
    <w:rsid w:val="00D91824"/>
    <w:rsid w:val="00D93989"/>
    <w:rsid w:val="00D95C0B"/>
    <w:rsid w:val="00D96723"/>
    <w:rsid w:val="00D97157"/>
    <w:rsid w:val="00DA02F9"/>
    <w:rsid w:val="00DA0E3D"/>
    <w:rsid w:val="00DA2E7C"/>
    <w:rsid w:val="00DA3547"/>
    <w:rsid w:val="00DA3DFB"/>
    <w:rsid w:val="00DA5189"/>
    <w:rsid w:val="00DA529A"/>
    <w:rsid w:val="00DA5C20"/>
    <w:rsid w:val="00DA6660"/>
    <w:rsid w:val="00DA79B5"/>
    <w:rsid w:val="00DA7DAF"/>
    <w:rsid w:val="00DB1D6D"/>
    <w:rsid w:val="00DB1FB2"/>
    <w:rsid w:val="00DB31ED"/>
    <w:rsid w:val="00DB4331"/>
    <w:rsid w:val="00DB6443"/>
    <w:rsid w:val="00DB6989"/>
    <w:rsid w:val="00DB6C3F"/>
    <w:rsid w:val="00DB72E5"/>
    <w:rsid w:val="00DB73F5"/>
    <w:rsid w:val="00DB77EC"/>
    <w:rsid w:val="00DC12ED"/>
    <w:rsid w:val="00DC4BD2"/>
    <w:rsid w:val="00DC54AB"/>
    <w:rsid w:val="00DC6207"/>
    <w:rsid w:val="00DC68D8"/>
    <w:rsid w:val="00DC6BFC"/>
    <w:rsid w:val="00DC7A43"/>
    <w:rsid w:val="00DD07CA"/>
    <w:rsid w:val="00DD1A89"/>
    <w:rsid w:val="00DD1B5C"/>
    <w:rsid w:val="00DD2BEF"/>
    <w:rsid w:val="00DD309A"/>
    <w:rsid w:val="00DD4295"/>
    <w:rsid w:val="00DD466A"/>
    <w:rsid w:val="00DD5306"/>
    <w:rsid w:val="00DE2999"/>
    <w:rsid w:val="00DE2C72"/>
    <w:rsid w:val="00DE515B"/>
    <w:rsid w:val="00DE669B"/>
    <w:rsid w:val="00DE763A"/>
    <w:rsid w:val="00DF06F5"/>
    <w:rsid w:val="00DF0EE4"/>
    <w:rsid w:val="00DF20FF"/>
    <w:rsid w:val="00DF261C"/>
    <w:rsid w:val="00DF3709"/>
    <w:rsid w:val="00DF5B5F"/>
    <w:rsid w:val="00DF5DB4"/>
    <w:rsid w:val="00E00BEF"/>
    <w:rsid w:val="00E01AC8"/>
    <w:rsid w:val="00E01B67"/>
    <w:rsid w:val="00E02900"/>
    <w:rsid w:val="00E02E9B"/>
    <w:rsid w:val="00E041FC"/>
    <w:rsid w:val="00E048C8"/>
    <w:rsid w:val="00E0624D"/>
    <w:rsid w:val="00E06498"/>
    <w:rsid w:val="00E10576"/>
    <w:rsid w:val="00E10659"/>
    <w:rsid w:val="00E11E0E"/>
    <w:rsid w:val="00E1265E"/>
    <w:rsid w:val="00E129A3"/>
    <w:rsid w:val="00E159C2"/>
    <w:rsid w:val="00E17081"/>
    <w:rsid w:val="00E2017B"/>
    <w:rsid w:val="00E201BC"/>
    <w:rsid w:val="00E2109A"/>
    <w:rsid w:val="00E22EEC"/>
    <w:rsid w:val="00E22FBD"/>
    <w:rsid w:val="00E23BD6"/>
    <w:rsid w:val="00E246EC"/>
    <w:rsid w:val="00E24A9E"/>
    <w:rsid w:val="00E3151E"/>
    <w:rsid w:val="00E315A2"/>
    <w:rsid w:val="00E31856"/>
    <w:rsid w:val="00E33520"/>
    <w:rsid w:val="00E35CF0"/>
    <w:rsid w:val="00E37474"/>
    <w:rsid w:val="00E37500"/>
    <w:rsid w:val="00E37AE3"/>
    <w:rsid w:val="00E44107"/>
    <w:rsid w:val="00E45E69"/>
    <w:rsid w:val="00E465DD"/>
    <w:rsid w:val="00E47A1B"/>
    <w:rsid w:val="00E500A4"/>
    <w:rsid w:val="00E5060A"/>
    <w:rsid w:val="00E512E8"/>
    <w:rsid w:val="00E536BB"/>
    <w:rsid w:val="00E53A3B"/>
    <w:rsid w:val="00E547BD"/>
    <w:rsid w:val="00E56E8D"/>
    <w:rsid w:val="00E57B07"/>
    <w:rsid w:val="00E61083"/>
    <w:rsid w:val="00E61478"/>
    <w:rsid w:val="00E62DAA"/>
    <w:rsid w:val="00E62FF3"/>
    <w:rsid w:val="00E63E97"/>
    <w:rsid w:val="00E6438B"/>
    <w:rsid w:val="00E651F1"/>
    <w:rsid w:val="00E708FC"/>
    <w:rsid w:val="00E71790"/>
    <w:rsid w:val="00E72001"/>
    <w:rsid w:val="00E723E7"/>
    <w:rsid w:val="00E72D22"/>
    <w:rsid w:val="00E734CE"/>
    <w:rsid w:val="00E73D73"/>
    <w:rsid w:val="00E76924"/>
    <w:rsid w:val="00E7692F"/>
    <w:rsid w:val="00E77CFB"/>
    <w:rsid w:val="00E8196D"/>
    <w:rsid w:val="00E82B9D"/>
    <w:rsid w:val="00E83398"/>
    <w:rsid w:val="00E833F3"/>
    <w:rsid w:val="00E84CBD"/>
    <w:rsid w:val="00E84E7E"/>
    <w:rsid w:val="00E85E6A"/>
    <w:rsid w:val="00E87090"/>
    <w:rsid w:val="00E87D5E"/>
    <w:rsid w:val="00E90A66"/>
    <w:rsid w:val="00E91A23"/>
    <w:rsid w:val="00E92A96"/>
    <w:rsid w:val="00E92EAB"/>
    <w:rsid w:val="00E932DF"/>
    <w:rsid w:val="00E955D6"/>
    <w:rsid w:val="00E95857"/>
    <w:rsid w:val="00E97AE9"/>
    <w:rsid w:val="00EA083C"/>
    <w:rsid w:val="00EA0C83"/>
    <w:rsid w:val="00EA0ED0"/>
    <w:rsid w:val="00EA2E16"/>
    <w:rsid w:val="00EA38E0"/>
    <w:rsid w:val="00EA5E2B"/>
    <w:rsid w:val="00EA6119"/>
    <w:rsid w:val="00EA618C"/>
    <w:rsid w:val="00EB0ECE"/>
    <w:rsid w:val="00EB0F1E"/>
    <w:rsid w:val="00EB14AD"/>
    <w:rsid w:val="00EB1FB7"/>
    <w:rsid w:val="00EB5026"/>
    <w:rsid w:val="00EB586F"/>
    <w:rsid w:val="00EB7C8C"/>
    <w:rsid w:val="00EC05BE"/>
    <w:rsid w:val="00EC2216"/>
    <w:rsid w:val="00EC3436"/>
    <w:rsid w:val="00EC370E"/>
    <w:rsid w:val="00EC388F"/>
    <w:rsid w:val="00EC4CDC"/>
    <w:rsid w:val="00EC5CE8"/>
    <w:rsid w:val="00EC6067"/>
    <w:rsid w:val="00ED0F42"/>
    <w:rsid w:val="00ED124B"/>
    <w:rsid w:val="00ED2540"/>
    <w:rsid w:val="00ED490B"/>
    <w:rsid w:val="00ED4F75"/>
    <w:rsid w:val="00ED523A"/>
    <w:rsid w:val="00ED566C"/>
    <w:rsid w:val="00ED6C42"/>
    <w:rsid w:val="00EE27F0"/>
    <w:rsid w:val="00EE2C0F"/>
    <w:rsid w:val="00EE4656"/>
    <w:rsid w:val="00EE51CF"/>
    <w:rsid w:val="00EE7E34"/>
    <w:rsid w:val="00EF10DE"/>
    <w:rsid w:val="00EF1686"/>
    <w:rsid w:val="00EF1922"/>
    <w:rsid w:val="00EF417A"/>
    <w:rsid w:val="00EF4DAC"/>
    <w:rsid w:val="00EF51B4"/>
    <w:rsid w:val="00F00DF0"/>
    <w:rsid w:val="00F03FEB"/>
    <w:rsid w:val="00F040DE"/>
    <w:rsid w:val="00F0541B"/>
    <w:rsid w:val="00F06222"/>
    <w:rsid w:val="00F06557"/>
    <w:rsid w:val="00F06F37"/>
    <w:rsid w:val="00F12E82"/>
    <w:rsid w:val="00F131BB"/>
    <w:rsid w:val="00F149EB"/>
    <w:rsid w:val="00F163E9"/>
    <w:rsid w:val="00F17F3E"/>
    <w:rsid w:val="00F20486"/>
    <w:rsid w:val="00F208CC"/>
    <w:rsid w:val="00F212FB"/>
    <w:rsid w:val="00F212FD"/>
    <w:rsid w:val="00F219B1"/>
    <w:rsid w:val="00F24D45"/>
    <w:rsid w:val="00F24D6E"/>
    <w:rsid w:val="00F26DDC"/>
    <w:rsid w:val="00F30634"/>
    <w:rsid w:val="00F330DC"/>
    <w:rsid w:val="00F33418"/>
    <w:rsid w:val="00F34ECA"/>
    <w:rsid w:val="00F350AA"/>
    <w:rsid w:val="00F37CD4"/>
    <w:rsid w:val="00F37CF5"/>
    <w:rsid w:val="00F407F4"/>
    <w:rsid w:val="00F42A38"/>
    <w:rsid w:val="00F42F32"/>
    <w:rsid w:val="00F4323D"/>
    <w:rsid w:val="00F43E29"/>
    <w:rsid w:val="00F4453C"/>
    <w:rsid w:val="00F44C32"/>
    <w:rsid w:val="00F462B8"/>
    <w:rsid w:val="00F47550"/>
    <w:rsid w:val="00F501A0"/>
    <w:rsid w:val="00F50885"/>
    <w:rsid w:val="00F510E9"/>
    <w:rsid w:val="00F56368"/>
    <w:rsid w:val="00F56A15"/>
    <w:rsid w:val="00F57A83"/>
    <w:rsid w:val="00F61906"/>
    <w:rsid w:val="00F6316A"/>
    <w:rsid w:val="00F67556"/>
    <w:rsid w:val="00F72CB3"/>
    <w:rsid w:val="00F74151"/>
    <w:rsid w:val="00F75728"/>
    <w:rsid w:val="00F77C4F"/>
    <w:rsid w:val="00F77C52"/>
    <w:rsid w:val="00F8055C"/>
    <w:rsid w:val="00F80A79"/>
    <w:rsid w:val="00F82A65"/>
    <w:rsid w:val="00F8362D"/>
    <w:rsid w:val="00F83670"/>
    <w:rsid w:val="00F83A4D"/>
    <w:rsid w:val="00F86F07"/>
    <w:rsid w:val="00F876BC"/>
    <w:rsid w:val="00F87D6A"/>
    <w:rsid w:val="00F90319"/>
    <w:rsid w:val="00F9046A"/>
    <w:rsid w:val="00F91ACA"/>
    <w:rsid w:val="00F9234B"/>
    <w:rsid w:val="00F9367E"/>
    <w:rsid w:val="00F936A6"/>
    <w:rsid w:val="00F93B95"/>
    <w:rsid w:val="00F94915"/>
    <w:rsid w:val="00F9567B"/>
    <w:rsid w:val="00F95969"/>
    <w:rsid w:val="00F95B77"/>
    <w:rsid w:val="00F96E63"/>
    <w:rsid w:val="00F9798F"/>
    <w:rsid w:val="00FA332E"/>
    <w:rsid w:val="00FA39AA"/>
    <w:rsid w:val="00FA4196"/>
    <w:rsid w:val="00FA44D1"/>
    <w:rsid w:val="00FA58D5"/>
    <w:rsid w:val="00FA6485"/>
    <w:rsid w:val="00FA77F5"/>
    <w:rsid w:val="00FB0BBE"/>
    <w:rsid w:val="00FB2B85"/>
    <w:rsid w:val="00FB4757"/>
    <w:rsid w:val="00FB4A42"/>
    <w:rsid w:val="00FB66E8"/>
    <w:rsid w:val="00FB79AF"/>
    <w:rsid w:val="00FC0660"/>
    <w:rsid w:val="00FC25C2"/>
    <w:rsid w:val="00FC2F81"/>
    <w:rsid w:val="00FC31C4"/>
    <w:rsid w:val="00FC60AD"/>
    <w:rsid w:val="00FC7D21"/>
    <w:rsid w:val="00FD069F"/>
    <w:rsid w:val="00FD0B2E"/>
    <w:rsid w:val="00FD1356"/>
    <w:rsid w:val="00FD53D3"/>
    <w:rsid w:val="00FD5696"/>
    <w:rsid w:val="00FD61CD"/>
    <w:rsid w:val="00FD623C"/>
    <w:rsid w:val="00FD63D3"/>
    <w:rsid w:val="00FD650E"/>
    <w:rsid w:val="00FD65F5"/>
    <w:rsid w:val="00FD7DE7"/>
    <w:rsid w:val="00FE0E73"/>
    <w:rsid w:val="00FE27D3"/>
    <w:rsid w:val="00FE28B7"/>
    <w:rsid w:val="00FE31FE"/>
    <w:rsid w:val="00FE3855"/>
    <w:rsid w:val="00FE39F6"/>
    <w:rsid w:val="00FE3AA2"/>
    <w:rsid w:val="00FE49B6"/>
    <w:rsid w:val="00FE5C45"/>
    <w:rsid w:val="00FE61F3"/>
    <w:rsid w:val="00FE6686"/>
    <w:rsid w:val="00FE71CC"/>
    <w:rsid w:val="00FE7F3F"/>
    <w:rsid w:val="00FF263E"/>
    <w:rsid w:val="00FF2CC4"/>
    <w:rsid w:val="00FF3FB3"/>
    <w:rsid w:val="00FF4B87"/>
    <w:rsid w:val="00FF5050"/>
    <w:rsid w:val="00FF5F7A"/>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C517B595-16AF-4AC8-A343-EBD63E60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cs-CZ" w:eastAsia="cs-CZ"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y">
    <w:name w:val="Normal"/>
    <w:qFormat/>
    <w:rsid w:val="00C84EA9"/>
    <w:pPr>
      <w:spacing w:before="120" w:after="120"/>
      <w:jc w:val="both"/>
    </w:pPr>
    <w:rPr>
      <w:sz w:val="22"/>
      <w:szCs w:val="22"/>
    </w:rPr>
  </w:style>
  <w:style w:type="paragraph" w:styleId="Nadpis1">
    <w:name w:val="heading 1"/>
    <w:aliases w:val="adpis 1,kapitola"/>
    <w:basedOn w:val="Normlny"/>
    <w:next w:val="Normlny"/>
    <w:link w:val="Nadpis1Char"/>
    <w:qFormat/>
    <w:rsid w:val="00545280"/>
    <w:pPr>
      <w:keepNext/>
      <w:keepLines/>
      <w:numPr>
        <w:numId w:val="6"/>
      </w:numPr>
      <w:spacing w:before="240" w:after="240" w:line="360" w:lineRule="auto"/>
      <w:outlineLvl w:val="0"/>
    </w:pPr>
    <w:rPr>
      <w:b/>
      <w:sz w:val="32"/>
      <w:szCs w:val="32"/>
    </w:rPr>
  </w:style>
  <w:style w:type="paragraph" w:styleId="Nadpis2">
    <w:name w:val="heading 2"/>
    <w:aliases w:val="Nadpis_2,adpis 2"/>
    <w:basedOn w:val="Normlny"/>
    <w:next w:val="Normlny"/>
    <w:link w:val="Nadpis2Char"/>
    <w:unhideWhenUsed/>
    <w:qFormat/>
    <w:rsid w:val="007C01F5"/>
    <w:pPr>
      <w:keepNext/>
      <w:keepLines/>
      <w:numPr>
        <w:numId w:val="1"/>
      </w:numPr>
      <w:spacing w:before="200"/>
      <w:outlineLvl w:val="1"/>
    </w:pPr>
    <w:rPr>
      <w:b/>
      <w:bCs/>
      <w:sz w:val="28"/>
      <w:szCs w:val="26"/>
    </w:rPr>
  </w:style>
  <w:style w:type="paragraph" w:styleId="Nadpis3">
    <w:name w:val="heading 3"/>
    <w:aliases w:val="Nadpis 3a,Podpodkapitola,adpis 3"/>
    <w:basedOn w:val="Normlny"/>
    <w:next w:val="Normlny"/>
    <w:link w:val="Nadpis3Char"/>
    <w:qFormat/>
    <w:rsid w:val="00310BDA"/>
    <w:pPr>
      <w:keepNext/>
      <w:keepLines/>
      <w:numPr>
        <w:numId w:val="2"/>
      </w:numPr>
      <w:spacing w:before="200" w:after="0"/>
      <w:outlineLvl w:val="2"/>
    </w:pPr>
    <w:rPr>
      <w:b/>
      <w:bCs/>
      <w:color w:val="000000"/>
      <w:sz w:val="24"/>
      <w:szCs w:val="20"/>
    </w:rPr>
  </w:style>
  <w:style w:type="paragraph" w:styleId="Nadpis4">
    <w:name w:val="heading 4"/>
    <w:basedOn w:val="Normlny"/>
    <w:next w:val="Normlny"/>
    <w:link w:val="Nadpis4Char"/>
    <w:unhideWhenUsed/>
    <w:qFormat/>
    <w:rsid w:val="00D0483D"/>
    <w:pPr>
      <w:keepNext/>
      <w:keepLines/>
      <w:spacing w:before="200" w:after="0"/>
      <w:ind w:firstLine="357"/>
      <w:outlineLvl w:val="3"/>
    </w:pPr>
    <w:rPr>
      <w:rFonts w:ascii="Cambria" w:hAnsi="Cambria"/>
      <w:b/>
      <w:bCs/>
      <w:i/>
      <w:iCs/>
      <w:color w:val="4F81BD"/>
      <w:sz w:val="20"/>
      <w:szCs w:val="20"/>
      <w:lang w:val="sk-SK"/>
    </w:rPr>
  </w:style>
  <w:style w:type="paragraph" w:styleId="Nadpis5">
    <w:name w:val="heading 5"/>
    <w:basedOn w:val="Normlny"/>
    <w:next w:val="Normlny"/>
    <w:link w:val="Nadpis5Char"/>
    <w:autoRedefine/>
    <w:qFormat/>
    <w:rsid w:val="00D0483D"/>
    <w:pPr>
      <w:tabs>
        <w:tab w:val="num" w:pos="1008"/>
      </w:tabs>
      <w:suppressAutoHyphens/>
      <w:spacing w:before="60" w:after="60" w:line="288" w:lineRule="auto"/>
      <w:ind w:left="1008" w:hanging="1008"/>
      <w:outlineLvl w:val="4"/>
    </w:pPr>
    <w:rPr>
      <w:rFonts w:ascii="Arial" w:hAnsi="Arial"/>
      <w:bCs/>
      <w:i/>
      <w:iCs/>
      <w:sz w:val="20"/>
      <w:szCs w:val="26"/>
      <w:lang w:val="sk-SK" w:eastAsia="ar-SA"/>
    </w:rPr>
  </w:style>
  <w:style w:type="paragraph" w:styleId="Nadpis6">
    <w:name w:val="heading 6"/>
    <w:basedOn w:val="Normlny"/>
    <w:next w:val="Normlny"/>
    <w:link w:val="Nadpis6Char"/>
    <w:qFormat/>
    <w:rsid w:val="00D0483D"/>
    <w:pPr>
      <w:tabs>
        <w:tab w:val="num" w:pos="1152"/>
      </w:tabs>
      <w:suppressAutoHyphens/>
      <w:spacing w:before="240" w:after="60" w:line="288" w:lineRule="auto"/>
      <w:ind w:left="1152" w:hanging="1152"/>
      <w:outlineLvl w:val="5"/>
    </w:pPr>
    <w:rPr>
      <w:rFonts w:ascii="Arial" w:hAnsi="Arial"/>
      <w:b/>
      <w:bCs/>
      <w:sz w:val="20"/>
      <w:szCs w:val="20"/>
      <w:lang w:eastAsia="ar-SA"/>
    </w:rPr>
  </w:style>
  <w:style w:type="paragraph" w:styleId="Nadpis7">
    <w:name w:val="heading 7"/>
    <w:basedOn w:val="Normlny"/>
    <w:next w:val="Normlny"/>
    <w:link w:val="Nadpis7Char"/>
    <w:qFormat/>
    <w:rsid w:val="00D0483D"/>
    <w:pPr>
      <w:tabs>
        <w:tab w:val="num" w:pos="1296"/>
      </w:tabs>
      <w:suppressAutoHyphens/>
      <w:spacing w:before="240" w:after="60" w:line="288" w:lineRule="auto"/>
      <w:ind w:left="1296" w:hanging="1296"/>
      <w:outlineLvl w:val="6"/>
    </w:pPr>
    <w:rPr>
      <w:rFonts w:ascii="Arial" w:hAnsi="Arial"/>
      <w:sz w:val="20"/>
      <w:szCs w:val="24"/>
      <w:lang w:eastAsia="ar-SA"/>
    </w:rPr>
  </w:style>
  <w:style w:type="paragraph" w:styleId="Nadpis8">
    <w:name w:val="heading 8"/>
    <w:basedOn w:val="Normlny"/>
    <w:next w:val="Normlny"/>
    <w:link w:val="Nadpis8Char"/>
    <w:qFormat/>
    <w:rsid w:val="00D0483D"/>
    <w:pPr>
      <w:tabs>
        <w:tab w:val="num" w:pos="1440"/>
      </w:tabs>
      <w:suppressAutoHyphens/>
      <w:spacing w:before="240" w:after="60" w:line="288" w:lineRule="auto"/>
      <w:ind w:left="1440" w:hanging="1440"/>
      <w:outlineLvl w:val="7"/>
    </w:pPr>
    <w:rPr>
      <w:rFonts w:ascii="Arial" w:hAnsi="Arial"/>
      <w:i/>
      <w:iCs/>
      <w:sz w:val="20"/>
      <w:szCs w:val="24"/>
      <w:lang w:eastAsia="ar-SA"/>
    </w:rPr>
  </w:style>
  <w:style w:type="paragraph" w:styleId="Nadpis9">
    <w:name w:val="heading 9"/>
    <w:basedOn w:val="Normlny"/>
    <w:next w:val="Normlny"/>
    <w:link w:val="Nadpis9Char"/>
    <w:qFormat/>
    <w:rsid w:val="00D0483D"/>
    <w:pPr>
      <w:tabs>
        <w:tab w:val="num" w:pos="1584"/>
      </w:tabs>
      <w:suppressAutoHyphens/>
      <w:spacing w:before="240" w:after="60" w:line="288" w:lineRule="auto"/>
      <w:ind w:left="1584" w:hanging="1584"/>
      <w:outlineLvl w:val="8"/>
    </w:pPr>
    <w:rPr>
      <w:rFonts w:ascii="Arial" w:hAnsi="Arial"/>
      <w:sz w:val="20"/>
      <w:szCs w:val="20"/>
      <w:lang w:eastAsia="ar-SA"/>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aliases w:val="adpis 1 Char,kapitola Char"/>
    <w:link w:val="Nadpis1"/>
    <w:rsid w:val="00545280"/>
    <w:rPr>
      <w:b/>
      <w:sz w:val="32"/>
      <w:szCs w:val="32"/>
    </w:rPr>
  </w:style>
  <w:style w:type="character" w:customStyle="1" w:styleId="Nadpis2Char">
    <w:name w:val="Nadpis 2 Char"/>
    <w:aliases w:val="Nadpis_2 Char,adpis 2 Char"/>
    <w:link w:val="Nadpis2"/>
    <w:rsid w:val="007C01F5"/>
    <w:rPr>
      <w:b/>
      <w:bCs/>
      <w:sz w:val="28"/>
      <w:szCs w:val="26"/>
    </w:rPr>
  </w:style>
  <w:style w:type="character" w:customStyle="1" w:styleId="Nadpis3Char">
    <w:name w:val="Nadpis 3 Char"/>
    <w:aliases w:val="Nadpis 3a Char,Podpodkapitola Char,adpis 3 Char"/>
    <w:link w:val="Nadpis3"/>
    <w:rsid w:val="00310BDA"/>
    <w:rPr>
      <w:b/>
      <w:bCs/>
      <w:color w:val="000000"/>
      <w:sz w:val="24"/>
    </w:rPr>
  </w:style>
  <w:style w:type="character" w:customStyle="1" w:styleId="Nadpis4Char">
    <w:name w:val="Nadpis 4 Char"/>
    <w:link w:val="Nadpis4"/>
    <w:rsid w:val="00D0483D"/>
    <w:rPr>
      <w:rFonts w:ascii="Cambria" w:eastAsia="Times New Roman" w:hAnsi="Cambria" w:cs="Times New Roman"/>
      <w:b/>
      <w:bCs/>
      <w:i/>
      <w:iCs/>
      <w:color w:val="4F81BD"/>
      <w:lang w:val="sk-SK"/>
    </w:rPr>
  </w:style>
  <w:style w:type="character" w:customStyle="1" w:styleId="Nadpis5Char">
    <w:name w:val="Nadpis 5 Char"/>
    <w:link w:val="Nadpis5"/>
    <w:rsid w:val="00D0483D"/>
    <w:rPr>
      <w:rFonts w:ascii="Arial" w:eastAsia="Times New Roman" w:hAnsi="Arial" w:cs="Times New Roman"/>
      <w:bCs/>
      <w:i/>
      <w:iCs/>
      <w:szCs w:val="26"/>
      <w:lang w:val="sk-SK" w:eastAsia="ar-SA"/>
    </w:rPr>
  </w:style>
  <w:style w:type="character" w:customStyle="1" w:styleId="Nadpis6Char">
    <w:name w:val="Nadpis 6 Char"/>
    <w:link w:val="Nadpis6"/>
    <w:rsid w:val="00D0483D"/>
    <w:rPr>
      <w:rFonts w:ascii="Arial" w:eastAsia="Times New Roman" w:hAnsi="Arial" w:cs="Times New Roman"/>
      <w:b/>
      <w:bCs/>
      <w:lang w:eastAsia="ar-SA"/>
    </w:rPr>
  </w:style>
  <w:style w:type="character" w:customStyle="1" w:styleId="Nadpis7Char">
    <w:name w:val="Nadpis 7 Char"/>
    <w:link w:val="Nadpis7"/>
    <w:rsid w:val="00D0483D"/>
    <w:rPr>
      <w:rFonts w:ascii="Arial" w:eastAsia="Times New Roman" w:hAnsi="Arial" w:cs="Times New Roman"/>
      <w:szCs w:val="24"/>
      <w:lang w:eastAsia="ar-SA"/>
    </w:rPr>
  </w:style>
  <w:style w:type="character" w:customStyle="1" w:styleId="Nadpis8Char">
    <w:name w:val="Nadpis 8 Char"/>
    <w:link w:val="Nadpis8"/>
    <w:rsid w:val="00D0483D"/>
    <w:rPr>
      <w:rFonts w:ascii="Arial" w:eastAsia="Times New Roman" w:hAnsi="Arial" w:cs="Times New Roman"/>
      <w:i/>
      <w:iCs/>
      <w:szCs w:val="24"/>
      <w:lang w:eastAsia="ar-SA"/>
    </w:rPr>
  </w:style>
  <w:style w:type="character" w:customStyle="1" w:styleId="Nadpis9Char">
    <w:name w:val="Nadpis 9 Char"/>
    <w:link w:val="Nadpis9"/>
    <w:rsid w:val="00D0483D"/>
    <w:rPr>
      <w:rFonts w:ascii="Arial" w:eastAsia="Times New Roman" w:hAnsi="Arial" w:cs="Arial"/>
      <w:lang w:eastAsia="ar-SA"/>
    </w:rPr>
  </w:style>
  <w:style w:type="paragraph" w:styleId="Hlavika">
    <w:name w:val="header"/>
    <w:basedOn w:val="Normlny"/>
    <w:link w:val="HlavikaChar"/>
    <w:unhideWhenUsed/>
    <w:rsid w:val="00A91E1D"/>
    <w:pPr>
      <w:tabs>
        <w:tab w:val="center" w:pos="4536"/>
        <w:tab w:val="right" w:pos="9072"/>
      </w:tabs>
      <w:spacing w:after="0"/>
    </w:pPr>
  </w:style>
  <w:style w:type="character" w:customStyle="1" w:styleId="HlavikaChar">
    <w:name w:val="Hlavička Char"/>
    <w:basedOn w:val="Predvolenpsmoodseku"/>
    <w:link w:val="Hlavika"/>
    <w:rsid w:val="00A91E1D"/>
  </w:style>
  <w:style w:type="paragraph" w:styleId="Pta">
    <w:name w:val="footer"/>
    <w:basedOn w:val="Normlny"/>
    <w:link w:val="PtaChar"/>
    <w:uiPriority w:val="99"/>
    <w:unhideWhenUsed/>
    <w:rsid w:val="00A91E1D"/>
    <w:pPr>
      <w:tabs>
        <w:tab w:val="center" w:pos="4536"/>
        <w:tab w:val="right" w:pos="9072"/>
      </w:tabs>
      <w:spacing w:after="0"/>
    </w:pPr>
  </w:style>
  <w:style w:type="character" w:customStyle="1" w:styleId="PtaChar">
    <w:name w:val="Päta Char"/>
    <w:basedOn w:val="Predvolenpsmoodseku"/>
    <w:link w:val="Pta"/>
    <w:uiPriority w:val="99"/>
    <w:rsid w:val="00A91E1D"/>
  </w:style>
  <w:style w:type="paragraph" w:styleId="Odsekzoznamu">
    <w:name w:val="List Paragraph"/>
    <w:basedOn w:val="Normlny"/>
    <w:link w:val="OdsekzoznamuChar"/>
    <w:uiPriority w:val="34"/>
    <w:qFormat/>
    <w:rsid w:val="00227DFE"/>
    <w:pPr>
      <w:ind w:left="720"/>
      <w:contextualSpacing/>
    </w:pPr>
  </w:style>
  <w:style w:type="character" w:customStyle="1" w:styleId="OdsekzoznamuChar">
    <w:name w:val="Odsek zoznamu Char"/>
    <w:basedOn w:val="Predvolenpsmoodseku"/>
    <w:link w:val="Odsekzoznamu"/>
    <w:uiPriority w:val="34"/>
    <w:locked/>
    <w:rsid w:val="006E6567"/>
    <w:rPr>
      <w:sz w:val="22"/>
      <w:szCs w:val="22"/>
    </w:rPr>
  </w:style>
  <w:style w:type="paragraph" w:styleId="Bezriadkovania">
    <w:name w:val="No Spacing"/>
    <w:uiPriority w:val="1"/>
    <w:qFormat/>
    <w:rsid w:val="0022281D"/>
    <w:rPr>
      <w:sz w:val="22"/>
      <w:szCs w:val="22"/>
    </w:rPr>
  </w:style>
  <w:style w:type="character" w:customStyle="1" w:styleId="hps">
    <w:name w:val="hps"/>
    <w:rsid w:val="00A62C79"/>
    <w:rPr>
      <w:rFonts w:cs="Times New Roman"/>
    </w:rPr>
  </w:style>
  <w:style w:type="character" w:styleId="Hypertextovprepojenie">
    <w:name w:val="Hyperlink"/>
    <w:uiPriority w:val="99"/>
    <w:unhideWhenUsed/>
    <w:rsid w:val="00FE5C45"/>
    <w:rPr>
      <w:color w:val="0000FF"/>
      <w:u w:val="single"/>
    </w:rPr>
  </w:style>
  <w:style w:type="table" w:styleId="Mriekatabuky">
    <w:name w:val="Table Grid"/>
    <w:basedOn w:val="Normlnatabuka"/>
    <w:rsid w:val="007E22F5"/>
    <w:rPr>
      <w:lang w:val="sk-S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Predvolenpsmoodseku"/>
    <w:rsid w:val="00153187"/>
  </w:style>
  <w:style w:type="paragraph" w:styleId="Textbubliny">
    <w:name w:val="Balloon Text"/>
    <w:basedOn w:val="Normlny"/>
    <w:link w:val="TextbublinyChar"/>
    <w:uiPriority w:val="99"/>
    <w:semiHidden/>
    <w:unhideWhenUsed/>
    <w:rsid w:val="00861B52"/>
    <w:pPr>
      <w:spacing w:after="0"/>
    </w:pPr>
    <w:rPr>
      <w:rFonts w:ascii="Segoe UI" w:hAnsi="Segoe UI"/>
      <w:sz w:val="18"/>
      <w:szCs w:val="18"/>
    </w:rPr>
  </w:style>
  <w:style w:type="character" w:customStyle="1" w:styleId="TextbublinyChar">
    <w:name w:val="Text bubliny Char"/>
    <w:link w:val="Textbubliny"/>
    <w:uiPriority w:val="99"/>
    <w:semiHidden/>
    <w:rsid w:val="00861B52"/>
    <w:rPr>
      <w:rFonts w:ascii="Segoe UI" w:hAnsi="Segoe UI" w:cs="Segoe UI"/>
      <w:sz w:val="18"/>
      <w:szCs w:val="18"/>
    </w:rPr>
  </w:style>
  <w:style w:type="paragraph" w:customStyle="1" w:styleId="Zvraznennadpis">
    <w:name w:val="Zvýraznený nadpis"/>
    <w:basedOn w:val="Normlny"/>
    <w:next w:val="Normlny"/>
    <w:link w:val="ZvraznennadpisChar"/>
    <w:qFormat/>
    <w:rsid w:val="00F9234B"/>
    <w:pPr>
      <w:spacing w:before="200"/>
    </w:pPr>
    <w:rPr>
      <w:b/>
      <w:sz w:val="20"/>
      <w:szCs w:val="20"/>
    </w:rPr>
  </w:style>
  <w:style w:type="character" w:customStyle="1" w:styleId="ZvraznennadpisChar">
    <w:name w:val="Zvýraznený nadpis Char"/>
    <w:link w:val="Zvraznennadpis"/>
    <w:rsid w:val="00F9234B"/>
    <w:rPr>
      <w:b/>
    </w:rPr>
  </w:style>
  <w:style w:type="character" w:styleId="slostrany">
    <w:name w:val="page number"/>
    <w:rsid w:val="00CB19A0"/>
    <w:rPr>
      <w:rFonts w:cs="Times New Roman"/>
    </w:rPr>
  </w:style>
  <w:style w:type="paragraph" w:customStyle="1" w:styleId="otazka">
    <w:name w:val="otazka"/>
    <w:basedOn w:val="Normlny"/>
    <w:uiPriority w:val="99"/>
    <w:rsid w:val="00664097"/>
    <w:pPr>
      <w:numPr>
        <w:numId w:val="3"/>
      </w:numPr>
      <w:ind w:left="426" w:hanging="426"/>
    </w:pPr>
    <w:rPr>
      <w:rFonts w:eastAsia="Calibri"/>
      <w:b/>
      <w:color w:val="1F497D"/>
    </w:rPr>
  </w:style>
  <w:style w:type="paragraph" w:customStyle="1" w:styleId="dot">
    <w:name w:val="dot"/>
    <w:basedOn w:val="Normlny"/>
    <w:uiPriority w:val="99"/>
    <w:rsid w:val="00664097"/>
    <w:rPr>
      <w:rFonts w:eastAsia="Calibri"/>
      <w:sz w:val="20"/>
    </w:rPr>
  </w:style>
  <w:style w:type="paragraph" w:customStyle="1" w:styleId="pokyn">
    <w:name w:val="pokyn"/>
    <w:basedOn w:val="Normlny"/>
    <w:uiPriority w:val="99"/>
    <w:rsid w:val="00AF4FE6"/>
    <w:rPr>
      <w:rFonts w:eastAsia="Calibri"/>
    </w:rPr>
  </w:style>
  <w:style w:type="paragraph" w:styleId="Obsah1">
    <w:name w:val="toc 1"/>
    <w:basedOn w:val="Normlny"/>
    <w:next w:val="Normlny"/>
    <w:autoRedefine/>
    <w:uiPriority w:val="39"/>
    <w:unhideWhenUsed/>
    <w:rsid w:val="00BA4DBA"/>
    <w:pPr>
      <w:tabs>
        <w:tab w:val="left" w:pos="440"/>
        <w:tab w:val="right" w:leader="dot" w:pos="9072"/>
      </w:tabs>
      <w:ind w:right="1644"/>
    </w:pPr>
    <w:rPr>
      <w:b/>
      <w:bCs/>
      <w:caps/>
      <w:sz w:val="20"/>
      <w:szCs w:val="20"/>
    </w:rPr>
  </w:style>
  <w:style w:type="paragraph" w:styleId="Obsah2">
    <w:name w:val="toc 2"/>
    <w:basedOn w:val="Normlny"/>
    <w:next w:val="Normlny"/>
    <w:autoRedefine/>
    <w:uiPriority w:val="39"/>
    <w:unhideWhenUsed/>
    <w:rsid w:val="00296F01"/>
    <w:pPr>
      <w:tabs>
        <w:tab w:val="left" w:pos="880"/>
        <w:tab w:val="right" w:leader="dot" w:pos="9072"/>
      </w:tabs>
      <w:spacing w:after="0"/>
      <w:ind w:left="220" w:right="-1"/>
    </w:pPr>
    <w:rPr>
      <w:b/>
      <w:bCs/>
      <w:smallCaps/>
      <w:noProof/>
      <w:sz w:val="20"/>
      <w:szCs w:val="20"/>
      <w:lang w:val="sk-SK"/>
    </w:rPr>
  </w:style>
  <w:style w:type="paragraph" w:styleId="Obsah3">
    <w:name w:val="toc 3"/>
    <w:basedOn w:val="Normlny"/>
    <w:next w:val="Normlny"/>
    <w:autoRedefine/>
    <w:uiPriority w:val="39"/>
    <w:unhideWhenUsed/>
    <w:rsid w:val="00296F01"/>
    <w:pPr>
      <w:tabs>
        <w:tab w:val="left" w:pos="1100"/>
        <w:tab w:val="right" w:leader="dot" w:pos="9072"/>
      </w:tabs>
      <w:spacing w:after="0"/>
      <w:ind w:left="440"/>
    </w:pPr>
    <w:rPr>
      <w:i/>
      <w:iCs/>
      <w:sz w:val="20"/>
      <w:szCs w:val="20"/>
    </w:rPr>
  </w:style>
  <w:style w:type="paragraph" w:styleId="Obsah4">
    <w:name w:val="toc 4"/>
    <w:basedOn w:val="Normlny"/>
    <w:next w:val="Normlny"/>
    <w:autoRedefine/>
    <w:uiPriority w:val="39"/>
    <w:unhideWhenUsed/>
    <w:rsid w:val="00280BEB"/>
    <w:pPr>
      <w:numPr>
        <w:numId w:val="9"/>
      </w:numPr>
      <w:spacing w:after="0"/>
      <w:jc w:val="left"/>
    </w:pPr>
    <w:rPr>
      <w:sz w:val="18"/>
      <w:szCs w:val="18"/>
    </w:rPr>
  </w:style>
  <w:style w:type="paragraph" w:styleId="Obsah5">
    <w:name w:val="toc 5"/>
    <w:basedOn w:val="Normlny"/>
    <w:next w:val="Normlny"/>
    <w:autoRedefine/>
    <w:uiPriority w:val="39"/>
    <w:unhideWhenUsed/>
    <w:rsid w:val="00AF4FE6"/>
    <w:pPr>
      <w:spacing w:after="0"/>
      <w:ind w:left="880"/>
    </w:pPr>
    <w:rPr>
      <w:sz w:val="18"/>
      <w:szCs w:val="18"/>
    </w:rPr>
  </w:style>
  <w:style w:type="paragraph" w:styleId="Obsah6">
    <w:name w:val="toc 6"/>
    <w:basedOn w:val="Normlny"/>
    <w:next w:val="Normlny"/>
    <w:autoRedefine/>
    <w:uiPriority w:val="39"/>
    <w:unhideWhenUsed/>
    <w:rsid w:val="00AF4FE6"/>
    <w:pPr>
      <w:spacing w:after="0"/>
      <w:ind w:left="1100"/>
    </w:pPr>
    <w:rPr>
      <w:sz w:val="18"/>
      <w:szCs w:val="18"/>
    </w:rPr>
  </w:style>
  <w:style w:type="paragraph" w:styleId="Obsah7">
    <w:name w:val="toc 7"/>
    <w:basedOn w:val="Normlny"/>
    <w:next w:val="Normlny"/>
    <w:autoRedefine/>
    <w:uiPriority w:val="39"/>
    <w:unhideWhenUsed/>
    <w:rsid w:val="00AF4FE6"/>
    <w:pPr>
      <w:spacing w:after="0"/>
      <w:ind w:left="1320"/>
    </w:pPr>
    <w:rPr>
      <w:sz w:val="18"/>
      <w:szCs w:val="18"/>
    </w:rPr>
  </w:style>
  <w:style w:type="paragraph" w:styleId="Obsah8">
    <w:name w:val="toc 8"/>
    <w:basedOn w:val="Normlny"/>
    <w:next w:val="Normlny"/>
    <w:autoRedefine/>
    <w:uiPriority w:val="39"/>
    <w:unhideWhenUsed/>
    <w:rsid w:val="00AF4FE6"/>
    <w:pPr>
      <w:spacing w:after="0"/>
      <w:ind w:left="1540"/>
    </w:pPr>
    <w:rPr>
      <w:sz w:val="18"/>
      <w:szCs w:val="18"/>
    </w:rPr>
  </w:style>
  <w:style w:type="paragraph" w:styleId="Obsah9">
    <w:name w:val="toc 9"/>
    <w:basedOn w:val="Normlny"/>
    <w:next w:val="Normlny"/>
    <w:autoRedefine/>
    <w:uiPriority w:val="39"/>
    <w:unhideWhenUsed/>
    <w:rsid w:val="00AF4FE6"/>
    <w:pPr>
      <w:spacing w:after="0"/>
      <w:ind w:left="1760"/>
    </w:pPr>
    <w:rPr>
      <w:sz w:val="18"/>
      <w:szCs w:val="18"/>
    </w:rPr>
  </w:style>
  <w:style w:type="paragraph" w:customStyle="1" w:styleId="Default">
    <w:name w:val="Default"/>
    <w:rsid w:val="00500A56"/>
    <w:pPr>
      <w:autoSpaceDE w:val="0"/>
      <w:autoSpaceDN w:val="0"/>
      <w:adjustRightInd w:val="0"/>
    </w:pPr>
    <w:rPr>
      <w:rFonts w:ascii="Times New Roman" w:hAnsi="Times New Roman"/>
      <w:color w:val="000000"/>
      <w:sz w:val="24"/>
      <w:szCs w:val="24"/>
    </w:rPr>
  </w:style>
  <w:style w:type="paragraph" w:styleId="Zkladntext">
    <w:name w:val="Body Text"/>
    <w:aliases w:val="Body Text Char1,Body Text Char2 Char,Body Text Char1 Char Char,Body Text Char3 Char Char Char,Body Text Char2 Char Char Char Char,Body Text Char1 Char Char Char Char Char,Body Text Char Char Char Char Char Cn Char Char,Body Text Char4,Ch,b"/>
    <w:basedOn w:val="Normlny"/>
    <w:link w:val="ZkladntextChar"/>
    <w:qFormat/>
    <w:rsid w:val="009E4163"/>
    <w:pPr>
      <w:spacing w:after="280" w:line="280" w:lineRule="atLeast"/>
    </w:pPr>
    <w:rPr>
      <w:rFonts w:ascii="Times New Roman" w:hAnsi="Times New Roman"/>
      <w:sz w:val="20"/>
      <w:szCs w:val="20"/>
      <w:lang w:val="en-GB" w:eastAsia="da-DK"/>
    </w:rPr>
  </w:style>
  <w:style w:type="character" w:customStyle="1" w:styleId="ZkladntextChar">
    <w:name w:val="Základný text Char"/>
    <w:aliases w:val="Body Text Char1 Char,Body Text Char2 Char Char,Body Text Char1 Char Char Char,Body Text Char3 Char Char Char Char,Body Text Char2 Char Char Char Char Char,Body Text Char1 Char Char Char Char Char Char,Body Text Char4 Char,Ch Char"/>
    <w:link w:val="Zkladntext"/>
    <w:rsid w:val="009E4163"/>
    <w:rPr>
      <w:rFonts w:ascii="Times New Roman" w:eastAsia="Times New Roman" w:hAnsi="Times New Roman" w:cs="Times New Roman"/>
      <w:szCs w:val="20"/>
      <w:lang w:val="en-GB" w:eastAsia="da-DK"/>
    </w:rPr>
  </w:style>
  <w:style w:type="character" w:customStyle="1" w:styleId="atn">
    <w:name w:val="atn"/>
    <w:basedOn w:val="Predvolenpsmoodseku"/>
    <w:rsid w:val="009C3AD1"/>
  </w:style>
  <w:style w:type="paragraph" w:styleId="Popis">
    <w:name w:val="caption"/>
    <w:basedOn w:val="Normlny"/>
    <w:next w:val="Normlny"/>
    <w:uiPriority w:val="35"/>
    <w:unhideWhenUsed/>
    <w:qFormat/>
    <w:rsid w:val="00322A7A"/>
    <w:rPr>
      <w:i/>
      <w:iCs/>
      <w:color w:val="1F497D"/>
      <w:sz w:val="18"/>
      <w:szCs w:val="18"/>
    </w:rPr>
  </w:style>
  <w:style w:type="character" w:styleId="Odkaznakomentr">
    <w:name w:val="annotation reference"/>
    <w:uiPriority w:val="99"/>
    <w:semiHidden/>
    <w:unhideWhenUsed/>
    <w:rsid w:val="0084398F"/>
    <w:rPr>
      <w:sz w:val="16"/>
      <w:szCs w:val="16"/>
    </w:rPr>
  </w:style>
  <w:style w:type="paragraph" w:styleId="Textkomentra">
    <w:name w:val="annotation text"/>
    <w:basedOn w:val="Normlny"/>
    <w:link w:val="TextkomentraChar"/>
    <w:uiPriority w:val="99"/>
    <w:semiHidden/>
    <w:unhideWhenUsed/>
    <w:rsid w:val="0084398F"/>
    <w:rPr>
      <w:sz w:val="20"/>
      <w:szCs w:val="20"/>
      <w:lang w:val="sk-SK"/>
    </w:rPr>
  </w:style>
  <w:style w:type="character" w:customStyle="1" w:styleId="TextkomentraChar">
    <w:name w:val="Text komentára Char"/>
    <w:link w:val="Textkomentra"/>
    <w:uiPriority w:val="99"/>
    <w:semiHidden/>
    <w:rsid w:val="0084398F"/>
    <w:rPr>
      <w:sz w:val="20"/>
      <w:szCs w:val="20"/>
      <w:lang w:val="sk-SK"/>
    </w:rPr>
  </w:style>
  <w:style w:type="paragraph" w:styleId="Predmetkomentra">
    <w:name w:val="annotation subject"/>
    <w:basedOn w:val="Textkomentra"/>
    <w:next w:val="Textkomentra"/>
    <w:link w:val="PredmetkomentraChar"/>
    <w:uiPriority w:val="99"/>
    <w:semiHidden/>
    <w:unhideWhenUsed/>
    <w:rsid w:val="0084398F"/>
    <w:rPr>
      <w:b/>
      <w:bCs/>
    </w:rPr>
  </w:style>
  <w:style w:type="character" w:customStyle="1" w:styleId="PredmetkomentraChar">
    <w:name w:val="Predmet komentára Char"/>
    <w:link w:val="Predmetkomentra"/>
    <w:uiPriority w:val="99"/>
    <w:semiHidden/>
    <w:rsid w:val="0084398F"/>
    <w:rPr>
      <w:b/>
      <w:bCs/>
      <w:sz w:val="20"/>
      <w:szCs w:val="20"/>
      <w:lang w:val="sk-SK"/>
    </w:rPr>
  </w:style>
  <w:style w:type="paragraph" w:styleId="Zarkazkladnhotextu">
    <w:name w:val="Body Text Indent"/>
    <w:basedOn w:val="Normlny"/>
    <w:link w:val="ZarkazkladnhotextuChar"/>
    <w:unhideWhenUsed/>
    <w:rsid w:val="00775576"/>
    <w:pPr>
      <w:ind w:left="283"/>
    </w:pPr>
  </w:style>
  <w:style w:type="character" w:customStyle="1" w:styleId="ZarkazkladnhotextuChar">
    <w:name w:val="Zarážka základného textu Char"/>
    <w:basedOn w:val="Predvolenpsmoodseku"/>
    <w:link w:val="Zarkazkladnhotextu"/>
    <w:rsid w:val="00775576"/>
  </w:style>
  <w:style w:type="paragraph" w:styleId="Normlnywebov">
    <w:name w:val="Normal (Web)"/>
    <w:basedOn w:val="Normlny"/>
    <w:uiPriority w:val="99"/>
    <w:rsid w:val="00A41730"/>
    <w:pPr>
      <w:spacing w:before="100" w:beforeAutospacing="1" w:after="100" w:afterAutospacing="1"/>
    </w:pPr>
    <w:rPr>
      <w:rFonts w:ascii="Times New Roman" w:hAnsi="Times New Roman"/>
      <w:sz w:val="24"/>
      <w:szCs w:val="24"/>
    </w:rPr>
  </w:style>
  <w:style w:type="paragraph" w:styleId="Hlavikaobsahu">
    <w:name w:val="TOC Heading"/>
    <w:basedOn w:val="Nadpis1"/>
    <w:next w:val="Normlny"/>
    <w:uiPriority w:val="39"/>
    <w:unhideWhenUsed/>
    <w:qFormat/>
    <w:rsid w:val="009325E2"/>
    <w:pPr>
      <w:numPr>
        <w:numId w:val="0"/>
      </w:numPr>
      <w:spacing w:after="0" w:line="259" w:lineRule="auto"/>
      <w:outlineLvl w:val="9"/>
    </w:pPr>
    <w:rPr>
      <w:rFonts w:ascii="Cambria" w:hAnsi="Cambria"/>
      <w:b w:val="0"/>
      <w:color w:val="365F91"/>
      <w:lang w:val="sk-SK" w:eastAsia="sk-SK"/>
    </w:rPr>
  </w:style>
  <w:style w:type="paragraph" w:customStyle="1" w:styleId="lnok">
    <w:name w:val="Článok"/>
    <w:basedOn w:val="Normlny"/>
    <w:rsid w:val="009606C5"/>
    <w:pPr>
      <w:widowControl w:val="0"/>
      <w:numPr>
        <w:numId w:val="4"/>
      </w:numPr>
      <w:autoSpaceDE w:val="0"/>
      <w:autoSpaceDN w:val="0"/>
      <w:spacing w:after="0"/>
      <w:jc w:val="left"/>
    </w:pPr>
    <w:rPr>
      <w:rFonts w:ascii="Arial" w:hAnsi="Arial" w:cs="Arial"/>
      <w:sz w:val="20"/>
      <w:szCs w:val="20"/>
      <w:lang w:val="sk-SK" w:eastAsia="sk-SK"/>
    </w:rPr>
  </w:style>
  <w:style w:type="paragraph" w:styleId="truktradokumentu">
    <w:name w:val="Document Map"/>
    <w:basedOn w:val="Normlny"/>
    <w:link w:val="truktradokumentuChar"/>
    <w:uiPriority w:val="99"/>
    <w:semiHidden/>
    <w:unhideWhenUsed/>
    <w:rsid w:val="00EF1922"/>
    <w:rPr>
      <w:rFonts w:ascii="Tahoma" w:hAnsi="Tahoma"/>
      <w:sz w:val="16"/>
      <w:szCs w:val="16"/>
    </w:rPr>
  </w:style>
  <w:style w:type="character" w:customStyle="1" w:styleId="truktradokumentuChar">
    <w:name w:val="Štruktúra dokumentu Char"/>
    <w:link w:val="truktradokumentu"/>
    <w:uiPriority w:val="99"/>
    <w:semiHidden/>
    <w:rsid w:val="00EF1922"/>
    <w:rPr>
      <w:rFonts w:ascii="Tahoma" w:hAnsi="Tahoma" w:cs="Tahoma"/>
      <w:sz w:val="16"/>
      <w:szCs w:val="16"/>
      <w:lang w:val="cs-CZ" w:eastAsia="cs-CZ"/>
    </w:rPr>
  </w:style>
  <w:style w:type="character" w:customStyle="1" w:styleId="tlPopisArial9ptChar">
    <w:name w:val="Štýl Popis + Arial 9 pt Char"/>
    <w:rsid w:val="00AA2EE9"/>
    <w:rPr>
      <w:rFonts w:ascii="Arial" w:hAnsi="Arial"/>
      <w:b/>
      <w:bCs/>
      <w:sz w:val="18"/>
      <w:lang w:val="sk-SK" w:eastAsia="cs-CZ" w:bidi="ar-SA"/>
    </w:rPr>
  </w:style>
  <w:style w:type="character" w:customStyle="1" w:styleId="Absatz-Standardschriftart">
    <w:name w:val="Absatz-Standardschriftart"/>
    <w:rsid w:val="00FC7D21"/>
  </w:style>
  <w:style w:type="character" w:customStyle="1" w:styleId="WW-Absatz-Standardschriftart">
    <w:name w:val="WW-Absatz-Standardschriftart"/>
    <w:rsid w:val="00FC7D21"/>
  </w:style>
  <w:style w:type="character" w:customStyle="1" w:styleId="WW-Absatz-Standardschriftart1">
    <w:name w:val="WW-Absatz-Standardschriftart1"/>
    <w:rsid w:val="00FC7D21"/>
  </w:style>
  <w:style w:type="character" w:customStyle="1" w:styleId="WW-Absatz-Standardschriftart11">
    <w:name w:val="WW-Absatz-Standardschriftart11"/>
    <w:rsid w:val="00FC7D21"/>
  </w:style>
  <w:style w:type="character" w:customStyle="1" w:styleId="WW-Absatz-Standardschriftart111">
    <w:name w:val="WW-Absatz-Standardschriftart111"/>
    <w:rsid w:val="00FC7D21"/>
  </w:style>
  <w:style w:type="character" w:customStyle="1" w:styleId="WW-Absatz-Standardschriftart1111">
    <w:name w:val="WW-Absatz-Standardschriftart1111"/>
    <w:rsid w:val="00FC7D21"/>
  </w:style>
  <w:style w:type="character" w:customStyle="1" w:styleId="WW-Absatz-Standardschriftart11111">
    <w:name w:val="WW-Absatz-Standardschriftart11111"/>
    <w:rsid w:val="00FC7D21"/>
  </w:style>
  <w:style w:type="character" w:customStyle="1" w:styleId="WW-Absatz-Standardschriftart111111">
    <w:name w:val="WW-Absatz-Standardschriftart111111"/>
    <w:rsid w:val="00FC7D21"/>
  </w:style>
  <w:style w:type="character" w:customStyle="1" w:styleId="WW-Absatz-Standardschriftart1111111">
    <w:name w:val="WW-Absatz-Standardschriftart1111111"/>
    <w:rsid w:val="00FC7D21"/>
  </w:style>
  <w:style w:type="character" w:customStyle="1" w:styleId="WW-Absatz-Standardschriftart11111111">
    <w:name w:val="WW-Absatz-Standardschriftart11111111"/>
    <w:rsid w:val="00FC7D21"/>
  </w:style>
  <w:style w:type="character" w:customStyle="1" w:styleId="WW-Absatz-Standardschriftart111111111">
    <w:name w:val="WW-Absatz-Standardschriftart111111111"/>
    <w:rsid w:val="00FC7D21"/>
  </w:style>
  <w:style w:type="character" w:customStyle="1" w:styleId="WW-Absatz-Standardschriftart1111111111">
    <w:name w:val="WW-Absatz-Standardschriftart1111111111"/>
    <w:rsid w:val="00FC7D21"/>
  </w:style>
  <w:style w:type="character" w:customStyle="1" w:styleId="WW-Absatz-Standardschriftart11111111111">
    <w:name w:val="WW-Absatz-Standardschriftart11111111111"/>
    <w:rsid w:val="00FC7D21"/>
  </w:style>
  <w:style w:type="character" w:customStyle="1" w:styleId="WW-Absatz-Standardschriftart111111111111">
    <w:name w:val="WW-Absatz-Standardschriftart111111111111"/>
    <w:rsid w:val="00FC7D21"/>
  </w:style>
  <w:style w:type="character" w:customStyle="1" w:styleId="Odrky">
    <w:name w:val="Odrážky"/>
    <w:rsid w:val="00FC7D21"/>
    <w:rPr>
      <w:rFonts w:ascii="StarSymbol" w:eastAsia="StarSymbol" w:hAnsi="StarSymbol" w:cs="StarSymbol"/>
      <w:sz w:val="18"/>
      <w:szCs w:val="18"/>
    </w:rPr>
  </w:style>
  <w:style w:type="character" w:customStyle="1" w:styleId="Symbolypreslovanie">
    <w:name w:val="Symboly pre číslovanie"/>
    <w:rsid w:val="00FC7D21"/>
  </w:style>
  <w:style w:type="paragraph" w:customStyle="1" w:styleId="Nadpis">
    <w:name w:val="Nadpis"/>
    <w:basedOn w:val="Normlny"/>
    <w:next w:val="Zkladntext"/>
    <w:rsid w:val="00FC7D21"/>
    <w:pPr>
      <w:keepNext/>
      <w:widowControl w:val="0"/>
      <w:suppressAutoHyphens/>
      <w:spacing w:before="240"/>
      <w:jc w:val="left"/>
    </w:pPr>
    <w:rPr>
      <w:rFonts w:ascii="Arial" w:eastAsia="Lucida Sans Unicode" w:hAnsi="Arial" w:cs="Tahoma"/>
      <w:sz w:val="28"/>
      <w:szCs w:val="28"/>
      <w:lang w:val="sk-SK" w:eastAsia="en-US"/>
    </w:rPr>
  </w:style>
  <w:style w:type="paragraph" w:styleId="Zoznam">
    <w:name w:val="List"/>
    <w:basedOn w:val="Zkladntext"/>
    <w:rsid w:val="00FC7D21"/>
    <w:pPr>
      <w:widowControl w:val="0"/>
      <w:suppressAutoHyphens/>
      <w:spacing w:before="0" w:after="120" w:line="240" w:lineRule="auto"/>
      <w:jc w:val="left"/>
    </w:pPr>
    <w:rPr>
      <w:rFonts w:eastAsia="Lucida Sans Unicode" w:cs="Tahoma"/>
      <w:sz w:val="24"/>
      <w:szCs w:val="24"/>
      <w:lang w:val="sk-SK" w:eastAsia="en-US"/>
    </w:rPr>
  </w:style>
  <w:style w:type="paragraph" w:customStyle="1" w:styleId="Popisok">
    <w:name w:val="Popisok"/>
    <w:basedOn w:val="Normlny"/>
    <w:rsid w:val="00FC7D21"/>
    <w:pPr>
      <w:widowControl w:val="0"/>
      <w:suppressLineNumbers/>
      <w:suppressAutoHyphens/>
      <w:jc w:val="left"/>
    </w:pPr>
    <w:rPr>
      <w:rFonts w:ascii="Times New Roman" w:eastAsia="Lucida Sans Unicode" w:hAnsi="Times New Roman" w:cs="Tahoma"/>
      <w:i/>
      <w:iCs/>
      <w:sz w:val="24"/>
      <w:szCs w:val="24"/>
      <w:lang w:val="sk-SK" w:eastAsia="en-US"/>
    </w:rPr>
  </w:style>
  <w:style w:type="paragraph" w:customStyle="1" w:styleId="Index">
    <w:name w:val="Index"/>
    <w:basedOn w:val="Normlny"/>
    <w:rsid w:val="00FC7D21"/>
    <w:pPr>
      <w:widowControl w:val="0"/>
      <w:suppressLineNumbers/>
      <w:suppressAutoHyphens/>
      <w:spacing w:before="0" w:after="0"/>
      <w:jc w:val="left"/>
    </w:pPr>
    <w:rPr>
      <w:rFonts w:ascii="Times New Roman" w:eastAsia="Lucida Sans Unicode" w:hAnsi="Times New Roman" w:cs="Tahoma"/>
      <w:sz w:val="24"/>
      <w:szCs w:val="24"/>
      <w:lang w:val="sk-SK" w:eastAsia="en-US"/>
    </w:rPr>
  </w:style>
  <w:style w:type="paragraph" w:styleId="Zarkazkladnhotextu2">
    <w:name w:val="Body Text Indent 2"/>
    <w:basedOn w:val="Normlny"/>
    <w:link w:val="Zarkazkladnhotextu2Char"/>
    <w:rsid w:val="00FC7D21"/>
    <w:pPr>
      <w:spacing w:before="0" w:after="0"/>
      <w:ind w:firstLine="708"/>
    </w:pPr>
    <w:rPr>
      <w:rFonts w:ascii="Arial" w:hAnsi="Arial"/>
      <w:noProof/>
      <w:szCs w:val="24"/>
      <w:lang w:val="sk-SK"/>
    </w:rPr>
  </w:style>
  <w:style w:type="character" w:customStyle="1" w:styleId="Zarkazkladnhotextu2Char">
    <w:name w:val="Zarážka základného textu 2 Char"/>
    <w:link w:val="Zarkazkladnhotextu2"/>
    <w:rsid w:val="00FC7D21"/>
    <w:rPr>
      <w:rFonts w:ascii="Arial" w:hAnsi="Arial"/>
      <w:noProof/>
      <w:sz w:val="22"/>
      <w:szCs w:val="24"/>
      <w:lang w:val="sk-SK"/>
    </w:rPr>
  </w:style>
  <w:style w:type="paragraph" w:styleId="Zkladntext2">
    <w:name w:val="Body Text 2"/>
    <w:basedOn w:val="Normlny"/>
    <w:link w:val="Zkladntext2Char"/>
    <w:rsid w:val="00FC7D21"/>
    <w:pPr>
      <w:widowControl w:val="0"/>
      <w:suppressAutoHyphens/>
      <w:spacing w:before="0" w:after="0"/>
      <w:jc w:val="left"/>
    </w:pPr>
    <w:rPr>
      <w:rFonts w:ascii="Arial" w:eastAsia="Lucida Sans Unicode" w:hAnsi="Arial"/>
      <w:bCs/>
      <w:sz w:val="18"/>
      <w:szCs w:val="24"/>
      <w:lang w:val="sk-SK" w:eastAsia="en-US"/>
    </w:rPr>
  </w:style>
  <w:style w:type="character" w:customStyle="1" w:styleId="Zkladntext2Char">
    <w:name w:val="Základný text 2 Char"/>
    <w:link w:val="Zkladntext2"/>
    <w:rsid w:val="00FC7D21"/>
    <w:rPr>
      <w:rFonts w:ascii="Arial" w:eastAsia="Lucida Sans Unicode" w:hAnsi="Arial"/>
      <w:bCs/>
      <w:sz w:val="18"/>
      <w:szCs w:val="24"/>
      <w:lang w:val="sk-SK" w:eastAsia="en-US"/>
    </w:rPr>
  </w:style>
  <w:style w:type="paragraph" w:styleId="Zkladntext3">
    <w:name w:val="Body Text 3"/>
    <w:basedOn w:val="Normlny"/>
    <w:link w:val="Zkladntext3Char"/>
    <w:rsid w:val="00FC7D21"/>
    <w:pPr>
      <w:tabs>
        <w:tab w:val="left" w:pos="0"/>
      </w:tabs>
      <w:spacing w:before="0" w:after="0"/>
    </w:pPr>
    <w:rPr>
      <w:rFonts w:ascii="Times New Roman" w:hAnsi="Times New Roman"/>
      <w:sz w:val="24"/>
      <w:szCs w:val="20"/>
      <w:lang w:val="sv-SE"/>
    </w:rPr>
  </w:style>
  <w:style w:type="character" w:customStyle="1" w:styleId="Zkladntext3Char">
    <w:name w:val="Základný text 3 Char"/>
    <w:link w:val="Zkladntext3"/>
    <w:rsid w:val="00FC7D21"/>
    <w:rPr>
      <w:rFonts w:ascii="Times New Roman" w:hAnsi="Times New Roman"/>
      <w:sz w:val="24"/>
      <w:lang w:val="sv-SE"/>
    </w:rPr>
  </w:style>
  <w:style w:type="paragraph" w:customStyle="1" w:styleId="Zkladntext31">
    <w:name w:val="Základní text 31"/>
    <w:basedOn w:val="Normlny"/>
    <w:rsid w:val="00FC7D21"/>
    <w:pPr>
      <w:widowControl w:val="0"/>
      <w:tabs>
        <w:tab w:val="left" w:pos="0"/>
      </w:tabs>
      <w:suppressAutoHyphens/>
      <w:spacing w:before="0" w:after="0"/>
    </w:pPr>
    <w:rPr>
      <w:rFonts w:ascii="Times New Roman" w:eastAsia="Lucida Sans Unicode" w:hAnsi="Times New Roman"/>
      <w:sz w:val="24"/>
      <w:szCs w:val="24"/>
      <w:lang w:val="sv-SE" w:eastAsia="en-US"/>
    </w:rPr>
  </w:style>
  <w:style w:type="character" w:customStyle="1" w:styleId="N-boldSLOVO">
    <w:name w:val="N-bold SLOVO"/>
    <w:rsid w:val="00FC7D21"/>
  </w:style>
  <w:style w:type="paragraph" w:customStyle="1" w:styleId="N-bold">
    <w:name w:val="N-bold"/>
    <w:basedOn w:val="Normlny"/>
    <w:rsid w:val="00FC7D21"/>
    <w:pPr>
      <w:tabs>
        <w:tab w:val="left" w:pos="709"/>
        <w:tab w:val="left" w:pos="1418"/>
        <w:tab w:val="left" w:pos="2126"/>
        <w:tab w:val="left" w:pos="4536"/>
      </w:tabs>
      <w:spacing w:before="0" w:after="0"/>
    </w:pPr>
    <w:rPr>
      <w:rFonts w:ascii="Times New Roman" w:hAnsi="Times New Roman"/>
      <w:b/>
      <w:sz w:val="24"/>
      <w:szCs w:val="24"/>
      <w:lang w:val="sk-SK"/>
    </w:rPr>
  </w:style>
  <w:style w:type="character" w:customStyle="1" w:styleId="z-HornokrajformulraChar">
    <w:name w:val="z-Horný okraj formulára Char"/>
    <w:link w:val="z-Hornokrajformulra"/>
    <w:uiPriority w:val="99"/>
    <w:rsid w:val="00FC7D21"/>
    <w:rPr>
      <w:rFonts w:ascii="Arial" w:hAnsi="Arial" w:cs="Arial"/>
      <w:vanish/>
      <w:sz w:val="16"/>
      <w:szCs w:val="16"/>
    </w:rPr>
  </w:style>
  <w:style w:type="paragraph" w:styleId="z-Hornokrajformulra">
    <w:name w:val="HTML Top of Form"/>
    <w:basedOn w:val="Normlny"/>
    <w:next w:val="Normlny"/>
    <w:link w:val="z-HornokrajformulraChar"/>
    <w:hidden/>
    <w:uiPriority w:val="99"/>
    <w:unhideWhenUsed/>
    <w:rsid w:val="00FC7D21"/>
    <w:pPr>
      <w:pBdr>
        <w:bottom w:val="single" w:sz="6" w:space="1" w:color="auto"/>
      </w:pBdr>
      <w:spacing w:before="0" w:after="0"/>
      <w:jc w:val="center"/>
    </w:pPr>
    <w:rPr>
      <w:rFonts w:ascii="Arial" w:hAnsi="Arial"/>
      <w:vanish/>
      <w:sz w:val="16"/>
      <w:szCs w:val="16"/>
    </w:rPr>
  </w:style>
  <w:style w:type="character" w:customStyle="1" w:styleId="z-ZatekformuleChar1">
    <w:name w:val="z-Začátek formuláře Char1"/>
    <w:uiPriority w:val="99"/>
    <w:semiHidden/>
    <w:rsid w:val="00FC7D21"/>
    <w:rPr>
      <w:rFonts w:ascii="Arial" w:hAnsi="Arial" w:cs="Arial"/>
      <w:vanish/>
      <w:sz w:val="16"/>
      <w:szCs w:val="16"/>
    </w:rPr>
  </w:style>
  <w:style w:type="character" w:customStyle="1" w:styleId="z-SpodnokrajformulraChar">
    <w:name w:val="z-Spodný okraj formulára Char"/>
    <w:link w:val="z-Spodnokrajformulra"/>
    <w:uiPriority w:val="99"/>
    <w:rsid w:val="00FC7D21"/>
    <w:rPr>
      <w:rFonts w:ascii="Arial" w:hAnsi="Arial" w:cs="Arial"/>
      <w:vanish/>
      <w:sz w:val="16"/>
      <w:szCs w:val="16"/>
    </w:rPr>
  </w:style>
  <w:style w:type="paragraph" w:styleId="z-Spodnokrajformulra">
    <w:name w:val="HTML Bottom of Form"/>
    <w:basedOn w:val="Normlny"/>
    <w:next w:val="Normlny"/>
    <w:link w:val="z-SpodnokrajformulraChar"/>
    <w:hidden/>
    <w:uiPriority w:val="99"/>
    <w:unhideWhenUsed/>
    <w:rsid w:val="00FC7D21"/>
    <w:pPr>
      <w:pBdr>
        <w:top w:val="single" w:sz="6" w:space="1" w:color="auto"/>
      </w:pBdr>
      <w:spacing w:before="0" w:after="0"/>
      <w:jc w:val="center"/>
    </w:pPr>
    <w:rPr>
      <w:rFonts w:ascii="Arial" w:hAnsi="Arial"/>
      <w:vanish/>
      <w:sz w:val="16"/>
      <w:szCs w:val="16"/>
    </w:rPr>
  </w:style>
  <w:style w:type="character" w:customStyle="1" w:styleId="z-KonecformuleChar1">
    <w:name w:val="z-Konec formuláře Char1"/>
    <w:uiPriority w:val="99"/>
    <w:semiHidden/>
    <w:rsid w:val="00FC7D21"/>
    <w:rPr>
      <w:rFonts w:ascii="Arial" w:hAnsi="Arial" w:cs="Arial"/>
      <w:vanish/>
      <w:sz w:val="16"/>
      <w:szCs w:val="16"/>
    </w:rPr>
  </w:style>
  <w:style w:type="paragraph" w:customStyle="1" w:styleId="Application3">
    <w:name w:val="Application3"/>
    <w:basedOn w:val="Normlny"/>
    <w:autoRedefine/>
    <w:rsid w:val="00FC7D21"/>
    <w:pPr>
      <w:autoSpaceDE w:val="0"/>
      <w:autoSpaceDN w:val="0"/>
      <w:spacing w:after="0"/>
    </w:pPr>
    <w:rPr>
      <w:rFonts w:ascii="Arial" w:hAnsi="Arial" w:cs="Arial"/>
      <w:iCs/>
      <w:lang w:val="sk-SK" w:eastAsia="sk-SK"/>
    </w:rPr>
  </w:style>
  <w:style w:type="paragraph" w:customStyle="1" w:styleId="Tabuka">
    <w:name w:val="Tabuľka"/>
    <w:basedOn w:val="Normlny"/>
    <w:rsid w:val="00FC7D21"/>
    <w:pPr>
      <w:spacing w:before="0" w:after="0"/>
    </w:pPr>
    <w:rPr>
      <w:rFonts w:ascii="Arial" w:hAnsi="Arial" w:cs="Arial"/>
      <w:b/>
      <w:sz w:val="20"/>
      <w:szCs w:val="20"/>
      <w:lang w:val="sk-SK" w:eastAsia="sk-SK"/>
    </w:rPr>
  </w:style>
  <w:style w:type="paragraph" w:customStyle="1" w:styleId="NormalArial">
    <w:name w:val="Normal + Arial"/>
    <w:aliases w:val="11 pt,Justified"/>
    <w:basedOn w:val="Normlny"/>
    <w:rsid w:val="00FC7D21"/>
    <w:pPr>
      <w:spacing w:before="0" w:after="0"/>
    </w:pPr>
    <w:rPr>
      <w:rFonts w:ascii="Arial" w:hAnsi="Arial" w:cs="Arial"/>
      <w:b/>
      <w:lang w:val="sk-SK" w:eastAsia="sk-SK"/>
    </w:rPr>
  </w:style>
  <w:style w:type="paragraph" w:styleId="Zarkazkladnhotextu3">
    <w:name w:val="Body Text Indent 3"/>
    <w:basedOn w:val="Normlny"/>
    <w:link w:val="Zarkazkladnhotextu3Char"/>
    <w:rsid w:val="00FC7D21"/>
    <w:pPr>
      <w:widowControl w:val="0"/>
      <w:suppressAutoHyphens/>
      <w:spacing w:before="0"/>
      <w:ind w:left="283"/>
      <w:jc w:val="left"/>
    </w:pPr>
    <w:rPr>
      <w:rFonts w:ascii="Arial" w:eastAsia="Lucida Sans Unicode" w:hAnsi="Arial"/>
      <w:sz w:val="16"/>
      <w:szCs w:val="16"/>
      <w:lang w:val="sk-SK" w:eastAsia="ar-SA"/>
    </w:rPr>
  </w:style>
  <w:style w:type="character" w:customStyle="1" w:styleId="Zarkazkladnhotextu3Char">
    <w:name w:val="Zarážka základného textu 3 Char"/>
    <w:link w:val="Zarkazkladnhotextu3"/>
    <w:rsid w:val="00FC7D21"/>
    <w:rPr>
      <w:rFonts w:ascii="Arial" w:eastAsia="Lucida Sans Unicode" w:hAnsi="Arial" w:cs="Tahoma"/>
      <w:sz w:val="16"/>
      <w:szCs w:val="16"/>
      <w:lang w:val="sk-SK" w:eastAsia="ar-SA"/>
    </w:rPr>
  </w:style>
  <w:style w:type="paragraph" w:customStyle="1" w:styleId="Odstavecseseznamem1">
    <w:name w:val="Odstavec se seznamem1"/>
    <w:basedOn w:val="Normlny"/>
    <w:uiPriority w:val="34"/>
    <w:qFormat/>
    <w:rsid w:val="00FC7D21"/>
    <w:pPr>
      <w:widowControl w:val="0"/>
      <w:suppressAutoHyphens/>
      <w:spacing w:before="0" w:after="0"/>
      <w:ind w:left="720"/>
      <w:contextualSpacing/>
      <w:jc w:val="left"/>
    </w:pPr>
    <w:rPr>
      <w:rFonts w:ascii="Arial" w:eastAsia="Lucida Sans Unicode" w:hAnsi="Arial" w:cs="Tahoma"/>
      <w:szCs w:val="24"/>
      <w:lang w:val="sk-SK" w:eastAsia="ar-SA"/>
    </w:rPr>
  </w:style>
  <w:style w:type="paragraph" w:customStyle="1" w:styleId="xl31">
    <w:name w:val="xl31"/>
    <w:basedOn w:val="Normlny"/>
    <w:rsid w:val="00FC7D21"/>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rPr>
  </w:style>
  <w:style w:type="character" w:customStyle="1" w:styleId="esriwindowtitletext">
    <w:name w:val="esriwindowtitletext"/>
    <w:rsid w:val="00FC7D21"/>
  </w:style>
  <w:style w:type="character" w:styleId="Siln">
    <w:name w:val="Strong"/>
    <w:uiPriority w:val="22"/>
    <w:qFormat/>
    <w:rsid w:val="00FC7D21"/>
    <w:rPr>
      <w:b/>
      <w:bCs/>
    </w:rPr>
  </w:style>
  <w:style w:type="paragraph" w:customStyle="1" w:styleId="tlPopisArial9pt">
    <w:name w:val="Štýl Popis + Arial 9 pt"/>
    <w:basedOn w:val="Popis"/>
    <w:next w:val="Normlny"/>
    <w:rsid w:val="00FC7D21"/>
    <w:pPr>
      <w:keepNext/>
      <w:widowControl w:val="0"/>
      <w:ind w:left="709" w:right="-81" w:firstLine="709"/>
    </w:pPr>
    <w:rPr>
      <w:rFonts w:ascii="Times New Roman" w:hAnsi="Times New Roman"/>
      <w:b/>
      <w:bCs/>
      <w:i w:val="0"/>
      <w:iCs w:val="0"/>
      <w:color w:val="auto"/>
      <w:sz w:val="20"/>
      <w:szCs w:val="20"/>
      <w:lang w:val="sk-SK"/>
    </w:rPr>
  </w:style>
  <w:style w:type="paragraph" w:customStyle="1" w:styleId="Body2">
    <w:name w:val="Body2"/>
    <w:aliases w:val="Text2,22"/>
    <w:basedOn w:val="Normlny"/>
    <w:rsid w:val="00FC7D21"/>
    <w:pPr>
      <w:spacing w:before="0" w:after="0"/>
      <w:ind w:firstLine="720"/>
    </w:pPr>
    <w:rPr>
      <w:rFonts w:ascii="Arial" w:hAnsi="Arial"/>
      <w:snapToGrid w:val="0"/>
      <w:sz w:val="20"/>
      <w:szCs w:val="20"/>
      <w:lang w:val="sk-SK"/>
    </w:rPr>
  </w:style>
  <w:style w:type="character" w:styleId="Zvraznenie">
    <w:name w:val="Emphasis"/>
    <w:uiPriority w:val="20"/>
    <w:qFormat/>
    <w:rsid w:val="00FC7D21"/>
    <w:rPr>
      <w:i/>
      <w:iCs/>
    </w:rPr>
  </w:style>
  <w:style w:type="paragraph" w:customStyle="1" w:styleId="Tabuka1">
    <w:name w:val="Tabuľka 1"/>
    <w:basedOn w:val="Normlny"/>
    <w:link w:val="Tabuka1Char"/>
    <w:qFormat/>
    <w:rsid w:val="00FC7D21"/>
    <w:pPr>
      <w:widowControl w:val="0"/>
      <w:suppressAutoHyphens/>
      <w:spacing w:before="0" w:after="0" w:line="276" w:lineRule="auto"/>
      <w:jc w:val="left"/>
    </w:pPr>
    <w:rPr>
      <w:rFonts w:ascii="Arial" w:eastAsia="Lucida Sans Unicode" w:hAnsi="Arial"/>
      <w:i/>
      <w:sz w:val="20"/>
      <w:szCs w:val="20"/>
      <w:lang w:val="sk-SK"/>
    </w:rPr>
  </w:style>
  <w:style w:type="character" w:customStyle="1" w:styleId="Tabuka1Char">
    <w:name w:val="Tabuľka 1 Char"/>
    <w:link w:val="Tabuka1"/>
    <w:rsid w:val="00FC7D21"/>
    <w:rPr>
      <w:rFonts w:ascii="Arial" w:eastAsia="Lucida Sans Unicode" w:hAnsi="Arial"/>
      <w:i/>
      <w:lang w:val="sk-SK"/>
    </w:rPr>
  </w:style>
  <w:style w:type="paragraph" w:customStyle="1" w:styleId="normlnytext">
    <w:name w:val="normálny text"/>
    <w:basedOn w:val="Normlny"/>
    <w:rsid w:val="00FC7D21"/>
    <w:pPr>
      <w:spacing w:before="0" w:after="0"/>
      <w:jc w:val="left"/>
    </w:pPr>
    <w:rPr>
      <w:rFonts w:ascii="Arial" w:hAnsi="Arial"/>
      <w:szCs w:val="24"/>
      <w:lang w:val="sk-SK" w:eastAsia="sk-SK"/>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9575092">
      <w:bodyDiv w:val="1"/>
      <w:marLeft w:val="0"/>
      <w:marRight w:val="0"/>
      <w:marTop w:val="0"/>
      <w:marBottom w:val="0"/>
      <w:divBdr>
        <w:top w:val="none" w:sz="0" w:space="0" w:color="auto"/>
        <w:left w:val="none" w:sz="0" w:space="0" w:color="auto"/>
        <w:bottom w:val="none" w:sz="0" w:space="0" w:color="auto"/>
        <w:right w:val="none" w:sz="0" w:space="0" w:color="auto"/>
      </w:divBdr>
    </w:div>
    <w:div w:id="112526598">
      <w:bodyDiv w:val="1"/>
      <w:marLeft w:val="0"/>
      <w:marRight w:val="0"/>
      <w:marTop w:val="0"/>
      <w:marBottom w:val="0"/>
      <w:divBdr>
        <w:top w:val="none" w:sz="0" w:space="0" w:color="auto"/>
        <w:left w:val="none" w:sz="0" w:space="0" w:color="auto"/>
        <w:bottom w:val="none" w:sz="0" w:space="0" w:color="auto"/>
        <w:right w:val="none" w:sz="0" w:space="0" w:color="auto"/>
      </w:divBdr>
    </w:div>
    <w:div w:id="554125090">
      <w:bodyDiv w:val="1"/>
      <w:marLeft w:val="0"/>
      <w:marRight w:val="0"/>
      <w:marTop w:val="0"/>
      <w:marBottom w:val="0"/>
      <w:divBdr>
        <w:top w:val="none" w:sz="0" w:space="0" w:color="auto"/>
        <w:left w:val="none" w:sz="0" w:space="0" w:color="auto"/>
        <w:bottom w:val="none" w:sz="0" w:space="0" w:color="auto"/>
        <w:right w:val="none" w:sz="0" w:space="0" w:color="auto"/>
      </w:divBdr>
    </w:div>
    <w:div w:id="704184686">
      <w:bodyDiv w:val="1"/>
      <w:marLeft w:val="0"/>
      <w:marRight w:val="0"/>
      <w:marTop w:val="0"/>
      <w:marBottom w:val="0"/>
      <w:divBdr>
        <w:top w:val="none" w:sz="0" w:space="0" w:color="auto"/>
        <w:left w:val="none" w:sz="0" w:space="0" w:color="auto"/>
        <w:bottom w:val="none" w:sz="0" w:space="0" w:color="auto"/>
        <w:right w:val="none" w:sz="0" w:space="0" w:color="auto"/>
      </w:divBdr>
    </w:div>
    <w:div w:id="921571863">
      <w:bodyDiv w:val="1"/>
      <w:marLeft w:val="0"/>
      <w:marRight w:val="0"/>
      <w:marTop w:val="0"/>
      <w:marBottom w:val="0"/>
      <w:divBdr>
        <w:top w:val="none" w:sz="0" w:space="0" w:color="auto"/>
        <w:left w:val="none" w:sz="0" w:space="0" w:color="auto"/>
        <w:bottom w:val="none" w:sz="0" w:space="0" w:color="auto"/>
        <w:right w:val="none" w:sz="0" w:space="0" w:color="auto"/>
      </w:divBdr>
    </w:div>
    <w:div w:id="949051033">
      <w:bodyDiv w:val="1"/>
      <w:marLeft w:val="0"/>
      <w:marRight w:val="0"/>
      <w:marTop w:val="0"/>
      <w:marBottom w:val="0"/>
      <w:divBdr>
        <w:top w:val="none" w:sz="0" w:space="0" w:color="auto"/>
        <w:left w:val="none" w:sz="0" w:space="0" w:color="auto"/>
        <w:bottom w:val="none" w:sz="0" w:space="0" w:color="auto"/>
        <w:right w:val="none" w:sz="0" w:space="0" w:color="auto"/>
      </w:divBdr>
    </w:div>
    <w:div w:id="1096097254">
      <w:bodyDiv w:val="1"/>
      <w:marLeft w:val="0"/>
      <w:marRight w:val="0"/>
      <w:marTop w:val="0"/>
      <w:marBottom w:val="0"/>
      <w:divBdr>
        <w:top w:val="none" w:sz="0" w:space="0" w:color="auto"/>
        <w:left w:val="none" w:sz="0" w:space="0" w:color="auto"/>
        <w:bottom w:val="none" w:sz="0" w:space="0" w:color="auto"/>
        <w:right w:val="none" w:sz="0" w:space="0" w:color="auto"/>
      </w:divBdr>
    </w:div>
    <w:div w:id="1196650600">
      <w:bodyDiv w:val="1"/>
      <w:marLeft w:val="0"/>
      <w:marRight w:val="0"/>
      <w:marTop w:val="0"/>
      <w:marBottom w:val="0"/>
      <w:divBdr>
        <w:top w:val="none" w:sz="0" w:space="0" w:color="auto"/>
        <w:left w:val="none" w:sz="0" w:space="0" w:color="auto"/>
        <w:bottom w:val="none" w:sz="0" w:space="0" w:color="auto"/>
        <w:right w:val="none" w:sz="0" w:space="0" w:color="auto"/>
      </w:divBdr>
    </w:div>
    <w:div w:id="1565530991">
      <w:bodyDiv w:val="1"/>
      <w:marLeft w:val="0"/>
      <w:marRight w:val="0"/>
      <w:marTop w:val="0"/>
      <w:marBottom w:val="0"/>
      <w:divBdr>
        <w:top w:val="none" w:sz="0" w:space="0" w:color="auto"/>
        <w:left w:val="none" w:sz="0" w:space="0" w:color="auto"/>
        <w:bottom w:val="none" w:sz="0" w:space="0" w:color="auto"/>
        <w:right w:val="none" w:sz="0" w:space="0" w:color="auto"/>
      </w:divBdr>
    </w:div>
    <w:div w:id="1599437418">
      <w:bodyDiv w:val="1"/>
      <w:marLeft w:val="0"/>
      <w:marRight w:val="0"/>
      <w:marTop w:val="0"/>
      <w:marBottom w:val="0"/>
      <w:divBdr>
        <w:top w:val="none" w:sz="0" w:space="0" w:color="auto"/>
        <w:left w:val="none" w:sz="0" w:space="0" w:color="auto"/>
        <w:bottom w:val="none" w:sz="0" w:space="0" w:color="auto"/>
        <w:right w:val="none" w:sz="0" w:space="0" w:color="auto"/>
      </w:divBdr>
    </w:div>
    <w:div w:id="1863545521">
      <w:bodyDiv w:val="1"/>
      <w:marLeft w:val="0"/>
      <w:marRight w:val="0"/>
      <w:marTop w:val="0"/>
      <w:marBottom w:val="0"/>
      <w:divBdr>
        <w:top w:val="none" w:sz="0" w:space="0" w:color="auto"/>
        <w:left w:val="none" w:sz="0" w:space="0" w:color="auto"/>
        <w:bottom w:val="none" w:sz="0" w:space="0" w:color="auto"/>
        <w:right w:val="none" w:sz="0" w:space="0" w:color="auto"/>
      </w:divBdr>
    </w:div>
    <w:div w:id="19318175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g"/><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footer" Target="foot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s>
</file>

<file path=word/_rels/footer2.xml.rels><?xml version="1.0" encoding="UTF-8" standalone="yes"?>
<Relationships xmlns="http://schemas.openxmlformats.org/package/2006/relationships"><Relationship Id="rId3" Type="http://schemas.openxmlformats.org/officeDocument/2006/relationships/image" Target="media/image8.jpeg"/><Relationship Id="rId2" Type="http://schemas.openxmlformats.org/officeDocument/2006/relationships/image" Target="media/image7.png"/><Relationship Id="rId1" Type="http://schemas.openxmlformats.org/officeDocument/2006/relationships/image" Target="media/image6.jpeg"/><Relationship Id="rId4" Type="http://schemas.openxmlformats.org/officeDocument/2006/relationships/image" Target="media/image9.png"/></Relationships>
</file>

<file path=word/_rels/footer3.xml.rels><?xml version="1.0" encoding="UTF-8" standalone="yes"?>
<Relationships xmlns="http://schemas.openxmlformats.org/package/2006/relationships"><Relationship Id="rId3" Type="http://schemas.openxmlformats.org/officeDocument/2006/relationships/image" Target="media/image8.jpeg"/><Relationship Id="rId2" Type="http://schemas.openxmlformats.org/officeDocument/2006/relationships/image" Target="media/image7.png"/><Relationship Id="rId1" Type="http://schemas.openxmlformats.org/officeDocument/2006/relationships/image" Target="media/image6.jpeg"/><Relationship Id="rId4" Type="http://schemas.openxmlformats.org/officeDocument/2006/relationships/image" Target="media/image9.pn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DAF8D2-5F1A-408E-AA62-402D9CC783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TotalTime>
  <Pages>19</Pages>
  <Words>5243</Words>
  <Characters>29890</Characters>
  <Application>Microsoft Office Word</Application>
  <DocSecurity>0</DocSecurity>
  <Lines>249</Lines>
  <Paragraphs>70</Paragraphs>
  <ScaleCrop>false</ScaleCrop>
  <HeadingPairs>
    <vt:vector size="4" baseType="variant">
      <vt:variant>
        <vt:lpstr>Názov</vt:lpstr>
      </vt:variant>
      <vt:variant>
        <vt:i4>1</vt:i4>
      </vt:variant>
      <vt:variant>
        <vt:lpstr>Název</vt:lpstr>
      </vt:variant>
      <vt:variant>
        <vt:i4>1</vt:i4>
      </vt:variant>
    </vt:vector>
  </HeadingPairs>
  <TitlesOfParts>
    <vt:vector size="2" baseType="lpstr">
      <vt:lpstr/>
      <vt:lpstr/>
    </vt:vector>
  </TitlesOfParts>
  <Company>Hewlett-Packard Company</Company>
  <LinksUpToDate>false</LinksUpToDate>
  <CharactersWithSpaces>35063</CharactersWithSpaces>
  <SharedDoc>false</SharedDoc>
  <HLinks>
    <vt:vector size="858" baseType="variant">
      <vt:variant>
        <vt:i4>6225948</vt:i4>
      </vt:variant>
      <vt:variant>
        <vt:i4>840</vt:i4>
      </vt:variant>
      <vt:variant>
        <vt:i4>0</vt:i4>
      </vt:variant>
      <vt:variant>
        <vt:i4>5</vt:i4>
      </vt:variant>
      <vt:variant>
        <vt:lpwstr>http://www.vlaky.net/</vt:lpwstr>
      </vt:variant>
      <vt:variant>
        <vt:lpwstr/>
      </vt:variant>
      <vt:variant>
        <vt:i4>4128824</vt:i4>
      </vt:variant>
      <vt:variant>
        <vt:i4>837</vt:i4>
      </vt:variant>
      <vt:variant>
        <vt:i4>0</vt:i4>
      </vt:variant>
      <vt:variant>
        <vt:i4>5</vt:i4>
      </vt:variant>
      <vt:variant>
        <vt:lpwstr>http://uzemia.enviroportal.sk/</vt:lpwstr>
      </vt:variant>
      <vt:variant>
        <vt:lpwstr/>
      </vt:variant>
      <vt:variant>
        <vt:i4>393225</vt:i4>
      </vt:variant>
      <vt:variant>
        <vt:i4>834</vt:i4>
      </vt:variant>
      <vt:variant>
        <vt:i4>0</vt:i4>
      </vt:variant>
      <vt:variant>
        <vt:i4>5</vt:i4>
      </vt:variant>
      <vt:variant>
        <vt:lpwstr>http://www.sopsr.sk/</vt:lpwstr>
      </vt:variant>
      <vt:variant>
        <vt:lpwstr/>
      </vt:variant>
      <vt:variant>
        <vt:i4>6488119</vt:i4>
      </vt:variant>
      <vt:variant>
        <vt:i4>831</vt:i4>
      </vt:variant>
      <vt:variant>
        <vt:i4>0</vt:i4>
      </vt:variant>
      <vt:variant>
        <vt:i4>5</vt:i4>
      </vt:variant>
      <vt:variant>
        <vt:lpwstr>http://www.dolnyzemplin.sk/</vt:lpwstr>
      </vt:variant>
      <vt:variant>
        <vt:lpwstr/>
      </vt:variant>
      <vt:variant>
        <vt:i4>8126500</vt:i4>
      </vt:variant>
      <vt:variant>
        <vt:i4>828</vt:i4>
      </vt:variant>
      <vt:variant>
        <vt:i4>0</vt:i4>
      </vt:variant>
      <vt:variant>
        <vt:i4>5</vt:i4>
      </vt:variant>
      <vt:variant>
        <vt:lpwstr>http://www.slovenskyraj.sk/</vt:lpwstr>
      </vt:variant>
      <vt:variant>
        <vt:lpwstr/>
      </vt:variant>
      <vt:variant>
        <vt:i4>6946917</vt:i4>
      </vt:variant>
      <vt:variant>
        <vt:i4>825</vt:i4>
      </vt:variant>
      <vt:variant>
        <vt:i4>0</vt:i4>
      </vt:variant>
      <vt:variant>
        <vt:i4>5</vt:i4>
      </vt:variant>
      <vt:variant>
        <vt:lpwstr>http://www.spravatanap.sk/</vt:lpwstr>
      </vt:variant>
      <vt:variant>
        <vt:lpwstr/>
      </vt:variant>
      <vt:variant>
        <vt:i4>7929894</vt:i4>
      </vt:variant>
      <vt:variant>
        <vt:i4>822</vt:i4>
      </vt:variant>
      <vt:variant>
        <vt:i4>0</vt:i4>
      </vt:variant>
      <vt:variant>
        <vt:i4>5</vt:i4>
      </vt:variant>
      <vt:variant>
        <vt:lpwstr>http://www.pamiatky.sk/</vt:lpwstr>
      </vt:variant>
      <vt:variant>
        <vt:lpwstr/>
      </vt:variant>
      <vt:variant>
        <vt:i4>7077948</vt:i4>
      </vt:variant>
      <vt:variant>
        <vt:i4>819</vt:i4>
      </vt:variant>
      <vt:variant>
        <vt:i4>0</vt:i4>
      </vt:variant>
      <vt:variant>
        <vt:i4>5</vt:i4>
      </vt:variant>
      <vt:variant>
        <vt:lpwstr>http://www.enviroportal.sk/</vt:lpwstr>
      </vt:variant>
      <vt:variant>
        <vt:lpwstr/>
      </vt:variant>
      <vt:variant>
        <vt:i4>7077948</vt:i4>
      </vt:variant>
      <vt:variant>
        <vt:i4>813</vt:i4>
      </vt:variant>
      <vt:variant>
        <vt:i4>0</vt:i4>
      </vt:variant>
      <vt:variant>
        <vt:i4>5</vt:i4>
      </vt:variant>
      <vt:variant>
        <vt:lpwstr>http://www.enviroportal.sk/</vt:lpwstr>
      </vt:variant>
      <vt:variant>
        <vt:lpwstr/>
      </vt:variant>
      <vt:variant>
        <vt:i4>1114168</vt:i4>
      </vt:variant>
      <vt:variant>
        <vt:i4>800</vt:i4>
      </vt:variant>
      <vt:variant>
        <vt:i4>0</vt:i4>
      </vt:variant>
      <vt:variant>
        <vt:i4>5</vt:i4>
      </vt:variant>
      <vt:variant>
        <vt:lpwstr/>
      </vt:variant>
      <vt:variant>
        <vt:lpwstr>_Toc417387330</vt:lpwstr>
      </vt:variant>
      <vt:variant>
        <vt:i4>1048632</vt:i4>
      </vt:variant>
      <vt:variant>
        <vt:i4>794</vt:i4>
      </vt:variant>
      <vt:variant>
        <vt:i4>0</vt:i4>
      </vt:variant>
      <vt:variant>
        <vt:i4>5</vt:i4>
      </vt:variant>
      <vt:variant>
        <vt:lpwstr/>
      </vt:variant>
      <vt:variant>
        <vt:lpwstr>_Toc417387329</vt:lpwstr>
      </vt:variant>
      <vt:variant>
        <vt:i4>1048632</vt:i4>
      </vt:variant>
      <vt:variant>
        <vt:i4>788</vt:i4>
      </vt:variant>
      <vt:variant>
        <vt:i4>0</vt:i4>
      </vt:variant>
      <vt:variant>
        <vt:i4>5</vt:i4>
      </vt:variant>
      <vt:variant>
        <vt:lpwstr/>
      </vt:variant>
      <vt:variant>
        <vt:lpwstr>_Toc417387328</vt:lpwstr>
      </vt:variant>
      <vt:variant>
        <vt:i4>1048632</vt:i4>
      </vt:variant>
      <vt:variant>
        <vt:i4>782</vt:i4>
      </vt:variant>
      <vt:variant>
        <vt:i4>0</vt:i4>
      </vt:variant>
      <vt:variant>
        <vt:i4>5</vt:i4>
      </vt:variant>
      <vt:variant>
        <vt:lpwstr/>
      </vt:variant>
      <vt:variant>
        <vt:lpwstr>_Toc417387327</vt:lpwstr>
      </vt:variant>
      <vt:variant>
        <vt:i4>1048632</vt:i4>
      </vt:variant>
      <vt:variant>
        <vt:i4>776</vt:i4>
      </vt:variant>
      <vt:variant>
        <vt:i4>0</vt:i4>
      </vt:variant>
      <vt:variant>
        <vt:i4>5</vt:i4>
      </vt:variant>
      <vt:variant>
        <vt:lpwstr/>
      </vt:variant>
      <vt:variant>
        <vt:lpwstr>_Toc417387326</vt:lpwstr>
      </vt:variant>
      <vt:variant>
        <vt:i4>1048632</vt:i4>
      </vt:variant>
      <vt:variant>
        <vt:i4>770</vt:i4>
      </vt:variant>
      <vt:variant>
        <vt:i4>0</vt:i4>
      </vt:variant>
      <vt:variant>
        <vt:i4>5</vt:i4>
      </vt:variant>
      <vt:variant>
        <vt:lpwstr/>
      </vt:variant>
      <vt:variant>
        <vt:lpwstr>_Toc417387325</vt:lpwstr>
      </vt:variant>
      <vt:variant>
        <vt:i4>1048632</vt:i4>
      </vt:variant>
      <vt:variant>
        <vt:i4>764</vt:i4>
      </vt:variant>
      <vt:variant>
        <vt:i4>0</vt:i4>
      </vt:variant>
      <vt:variant>
        <vt:i4>5</vt:i4>
      </vt:variant>
      <vt:variant>
        <vt:lpwstr/>
      </vt:variant>
      <vt:variant>
        <vt:lpwstr>_Toc417387324</vt:lpwstr>
      </vt:variant>
      <vt:variant>
        <vt:i4>1048632</vt:i4>
      </vt:variant>
      <vt:variant>
        <vt:i4>758</vt:i4>
      </vt:variant>
      <vt:variant>
        <vt:i4>0</vt:i4>
      </vt:variant>
      <vt:variant>
        <vt:i4>5</vt:i4>
      </vt:variant>
      <vt:variant>
        <vt:lpwstr/>
      </vt:variant>
      <vt:variant>
        <vt:lpwstr>_Toc417387323</vt:lpwstr>
      </vt:variant>
      <vt:variant>
        <vt:i4>1048632</vt:i4>
      </vt:variant>
      <vt:variant>
        <vt:i4>752</vt:i4>
      </vt:variant>
      <vt:variant>
        <vt:i4>0</vt:i4>
      </vt:variant>
      <vt:variant>
        <vt:i4>5</vt:i4>
      </vt:variant>
      <vt:variant>
        <vt:lpwstr/>
      </vt:variant>
      <vt:variant>
        <vt:lpwstr>_Toc417387322</vt:lpwstr>
      </vt:variant>
      <vt:variant>
        <vt:i4>1048632</vt:i4>
      </vt:variant>
      <vt:variant>
        <vt:i4>746</vt:i4>
      </vt:variant>
      <vt:variant>
        <vt:i4>0</vt:i4>
      </vt:variant>
      <vt:variant>
        <vt:i4>5</vt:i4>
      </vt:variant>
      <vt:variant>
        <vt:lpwstr/>
      </vt:variant>
      <vt:variant>
        <vt:lpwstr>_Toc417387321</vt:lpwstr>
      </vt:variant>
      <vt:variant>
        <vt:i4>1048632</vt:i4>
      </vt:variant>
      <vt:variant>
        <vt:i4>740</vt:i4>
      </vt:variant>
      <vt:variant>
        <vt:i4>0</vt:i4>
      </vt:variant>
      <vt:variant>
        <vt:i4>5</vt:i4>
      </vt:variant>
      <vt:variant>
        <vt:lpwstr/>
      </vt:variant>
      <vt:variant>
        <vt:lpwstr>_Toc417387320</vt:lpwstr>
      </vt:variant>
      <vt:variant>
        <vt:i4>1245240</vt:i4>
      </vt:variant>
      <vt:variant>
        <vt:i4>734</vt:i4>
      </vt:variant>
      <vt:variant>
        <vt:i4>0</vt:i4>
      </vt:variant>
      <vt:variant>
        <vt:i4>5</vt:i4>
      </vt:variant>
      <vt:variant>
        <vt:lpwstr/>
      </vt:variant>
      <vt:variant>
        <vt:lpwstr>_Toc417387319</vt:lpwstr>
      </vt:variant>
      <vt:variant>
        <vt:i4>1245240</vt:i4>
      </vt:variant>
      <vt:variant>
        <vt:i4>728</vt:i4>
      </vt:variant>
      <vt:variant>
        <vt:i4>0</vt:i4>
      </vt:variant>
      <vt:variant>
        <vt:i4>5</vt:i4>
      </vt:variant>
      <vt:variant>
        <vt:lpwstr/>
      </vt:variant>
      <vt:variant>
        <vt:lpwstr>_Toc417387318</vt:lpwstr>
      </vt:variant>
      <vt:variant>
        <vt:i4>1245240</vt:i4>
      </vt:variant>
      <vt:variant>
        <vt:i4>722</vt:i4>
      </vt:variant>
      <vt:variant>
        <vt:i4>0</vt:i4>
      </vt:variant>
      <vt:variant>
        <vt:i4>5</vt:i4>
      </vt:variant>
      <vt:variant>
        <vt:lpwstr/>
      </vt:variant>
      <vt:variant>
        <vt:lpwstr>_Toc417387317</vt:lpwstr>
      </vt:variant>
      <vt:variant>
        <vt:i4>1245240</vt:i4>
      </vt:variant>
      <vt:variant>
        <vt:i4>716</vt:i4>
      </vt:variant>
      <vt:variant>
        <vt:i4>0</vt:i4>
      </vt:variant>
      <vt:variant>
        <vt:i4>5</vt:i4>
      </vt:variant>
      <vt:variant>
        <vt:lpwstr/>
      </vt:variant>
      <vt:variant>
        <vt:lpwstr>_Toc417387316</vt:lpwstr>
      </vt:variant>
      <vt:variant>
        <vt:i4>1245240</vt:i4>
      </vt:variant>
      <vt:variant>
        <vt:i4>710</vt:i4>
      </vt:variant>
      <vt:variant>
        <vt:i4>0</vt:i4>
      </vt:variant>
      <vt:variant>
        <vt:i4>5</vt:i4>
      </vt:variant>
      <vt:variant>
        <vt:lpwstr/>
      </vt:variant>
      <vt:variant>
        <vt:lpwstr>_Toc417387315</vt:lpwstr>
      </vt:variant>
      <vt:variant>
        <vt:i4>1245240</vt:i4>
      </vt:variant>
      <vt:variant>
        <vt:i4>704</vt:i4>
      </vt:variant>
      <vt:variant>
        <vt:i4>0</vt:i4>
      </vt:variant>
      <vt:variant>
        <vt:i4>5</vt:i4>
      </vt:variant>
      <vt:variant>
        <vt:lpwstr/>
      </vt:variant>
      <vt:variant>
        <vt:lpwstr>_Toc417387314</vt:lpwstr>
      </vt:variant>
      <vt:variant>
        <vt:i4>1245240</vt:i4>
      </vt:variant>
      <vt:variant>
        <vt:i4>698</vt:i4>
      </vt:variant>
      <vt:variant>
        <vt:i4>0</vt:i4>
      </vt:variant>
      <vt:variant>
        <vt:i4>5</vt:i4>
      </vt:variant>
      <vt:variant>
        <vt:lpwstr/>
      </vt:variant>
      <vt:variant>
        <vt:lpwstr>_Toc417387313</vt:lpwstr>
      </vt:variant>
      <vt:variant>
        <vt:i4>1245240</vt:i4>
      </vt:variant>
      <vt:variant>
        <vt:i4>692</vt:i4>
      </vt:variant>
      <vt:variant>
        <vt:i4>0</vt:i4>
      </vt:variant>
      <vt:variant>
        <vt:i4>5</vt:i4>
      </vt:variant>
      <vt:variant>
        <vt:lpwstr/>
      </vt:variant>
      <vt:variant>
        <vt:lpwstr>_Toc417387312</vt:lpwstr>
      </vt:variant>
      <vt:variant>
        <vt:i4>1245240</vt:i4>
      </vt:variant>
      <vt:variant>
        <vt:i4>686</vt:i4>
      </vt:variant>
      <vt:variant>
        <vt:i4>0</vt:i4>
      </vt:variant>
      <vt:variant>
        <vt:i4>5</vt:i4>
      </vt:variant>
      <vt:variant>
        <vt:lpwstr/>
      </vt:variant>
      <vt:variant>
        <vt:lpwstr>_Toc417387311</vt:lpwstr>
      </vt:variant>
      <vt:variant>
        <vt:i4>1245240</vt:i4>
      </vt:variant>
      <vt:variant>
        <vt:i4>680</vt:i4>
      </vt:variant>
      <vt:variant>
        <vt:i4>0</vt:i4>
      </vt:variant>
      <vt:variant>
        <vt:i4>5</vt:i4>
      </vt:variant>
      <vt:variant>
        <vt:lpwstr/>
      </vt:variant>
      <vt:variant>
        <vt:lpwstr>_Toc417387310</vt:lpwstr>
      </vt:variant>
      <vt:variant>
        <vt:i4>1179704</vt:i4>
      </vt:variant>
      <vt:variant>
        <vt:i4>674</vt:i4>
      </vt:variant>
      <vt:variant>
        <vt:i4>0</vt:i4>
      </vt:variant>
      <vt:variant>
        <vt:i4>5</vt:i4>
      </vt:variant>
      <vt:variant>
        <vt:lpwstr/>
      </vt:variant>
      <vt:variant>
        <vt:lpwstr>_Toc417387309</vt:lpwstr>
      </vt:variant>
      <vt:variant>
        <vt:i4>1179704</vt:i4>
      </vt:variant>
      <vt:variant>
        <vt:i4>668</vt:i4>
      </vt:variant>
      <vt:variant>
        <vt:i4>0</vt:i4>
      </vt:variant>
      <vt:variant>
        <vt:i4>5</vt:i4>
      </vt:variant>
      <vt:variant>
        <vt:lpwstr/>
      </vt:variant>
      <vt:variant>
        <vt:lpwstr>_Toc417387308</vt:lpwstr>
      </vt:variant>
      <vt:variant>
        <vt:i4>1179704</vt:i4>
      </vt:variant>
      <vt:variant>
        <vt:i4>662</vt:i4>
      </vt:variant>
      <vt:variant>
        <vt:i4>0</vt:i4>
      </vt:variant>
      <vt:variant>
        <vt:i4>5</vt:i4>
      </vt:variant>
      <vt:variant>
        <vt:lpwstr/>
      </vt:variant>
      <vt:variant>
        <vt:lpwstr>_Toc417387307</vt:lpwstr>
      </vt:variant>
      <vt:variant>
        <vt:i4>1179704</vt:i4>
      </vt:variant>
      <vt:variant>
        <vt:i4>656</vt:i4>
      </vt:variant>
      <vt:variant>
        <vt:i4>0</vt:i4>
      </vt:variant>
      <vt:variant>
        <vt:i4>5</vt:i4>
      </vt:variant>
      <vt:variant>
        <vt:lpwstr/>
      </vt:variant>
      <vt:variant>
        <vt:lpwstr>_Toc417387306</vt:lpwstr>
      </vt:variant>
      <vt:variant>
        <vt:i4>1179704</vt:i4>
      </vt:variant>
      <vt:variant>
        <vt:i4>650</vt:i4>
      </vt:variant>
      <vt:variant>
        <vt:i4>0</vt:i4>
      </vt:variant>
      <vt:variant>
        <vt:i4>5</vt:i4>
      </vt:variant>
      <vt:variant>
        <vt:lpwstr/>
      </vt:variant>
      <vt:variant>
        <vt:lpwstr>_Toc417387305</vt:lpwstr>
      </vt:variant>
      <vt:variant>
        <vt:i4>1179704</vt:i4>
      </vt:variant>
      <vt:variant>
        <vt:i4>644</vt:i4>
      </vt:variant>
      <vt:variant>
        <vt:i4>0</vt:i4>
      </vt:variant>
      <vt:variant>
        <vt:i4>5</vt:i4>
      </vt:variant>
      <vt:variant>
        <vt:lpwstr/>
      </vt:variant>
      <vt:variant>
        <vt:lpwstr>_Toc417387304</vt:lpwstr>
      </vt:variant>
      <vt:variant>
        <vt:i4>1179704</vt:i4>
      </vt:variant>
      <vt:variant>
        <vt:i4>638</vt:i4>
      </vt:variant>
      <vt:variant>
        <vt:i4>0</vt:i4>
      </vt:variant>
      <vt:variant>
        <vt:i4>5</vt:i4>
      </vt:variant>
      <vt:variant>
        <vt:lpwstr/>
      </vt:variant>
      <vt:variant>
        <vt:lpwstr>_Toc417387303</vt:lpwstr>
      </vt:variant>
      <vt:variant>
        <vt:i4>1179704</vt:i4>
      </vt:variant>
      <vt:variant>
        <vt:i4>632</vt:i4>
      </vt:variant>
      <vt:variant>
        <vt:i4>0</vt:i4>
      </vt:variant>
      <vt:variant>
        <vt:i4>5</vt:i4>
      </vt:variant>
      <vt:variant>
        <vt:lpwstr/>
      </vt:variant>
      <vt:variant>
        <vt:lpwstr>_Toc417387302</vt:lpwstr>
      </vt:variant>
      <vt:variant>
        <vt:i4>1179704</vt:i4>
      </vt:variant>
      <vt:variant>
        <vt:i4>626</vt:i4>
      </vt:variant>
      <vt:variant>
        <vt:i4>0</vt:i4>
      </vt:variant>
      <vt:variant>
        <vt:i4>5</vt:i4>
      </vt:variant>
      <vt:variant>
        <vt:lpwstr/>
      </vt:variant>
      <vt:variant>
        <vt:lpwstr>_Toc417387301</vt:lpwstr>
      </vt:variant>
      <vt:variant>
        <vt:i4>1179704</vt:i4>
      </vt:variant>
      <vt:variant>
        <vt:i4>620</vt:i4>
      </vt:variant>
      <vt:variant>
        <vt:i4>0</vt:i4>
      </vt:variant>
      <vt:variant>
        <vt:i4>5</vt:i4>
      </vt:variant>
      <vt:variant>
        <vt:lpwstr/>
      </vt:variant>
      <vt:variant>
        <vt:lpwstr>_Toc417387300</vt:lpwstr>
      </vt:variant>
      <vt:variant>
        <vt:i4>1769529</vt:i4>
      </vt:variant>
      <vt:variant>
        <vt:i4>614</vt:i4>
      </vt:variant>
      <vt:variant>
        <vt:i4>0</vt:i4>
      </vt:variant>
      <vt:variant>
        <vt:i4>5</vt:i4>
      </vt:variant>
      <vt:variant>
        <vt:lpwstr/>
      </vt:variant>
      <vt:variant>
        <vt:lpwstr>_Toc417387299</vt:lpwstr>
      </vt:variant>
      <vt:variant>
        <vt:i4>1769529</vt:i4>
      </vt:variant>
      <vt:variant>
        <vt:i4>608</vt:i4>
      </vt:variant>
      <vt:variant>
        <vt:i4>0</vt:i4>
      </vt:variant>
      <vt:variant>
        <vt:i4>5</vt:i4>
      </vt:variant>
      <vt:variant>
        <vt:lpwstr/>
      </vt:variant>
      <vt:variant>
        <vt:lpwstr>_Toc417387298</vt:lpwstr>
      </vt:variant>
      <vt:variant>
        <vt:i4>1769529</vt:i4>
      </vt:variant>
      <vt:variant>
        <vt:i4>602</vt:i4>
      </vt:variant>
      <vt:variant>
        <vt:i4>0</vt:i4>
      </vt:variant>
      <vt:variant>
        <vt:i4>5</vt:i4>
      </vt:variant>
      <vt:variant>
        <vt:lpwstr/>
      </vt:variant>
      <vt:variant>
        <vt:lpwstr>_Toc417387297</vt:lpwstr>
      </vt:variant>
      <vt:variant>
        <vt:i4>1769529</vt:i4>
      </vt:variant>
      <vt:variant>
        <vt:i4>596</vt:i4>
      </vt:variant>
      <vt:variant>
        <vt:i4>0</vt:i4>
      </vt:variant>
      <vt:variant>
        <vt:i4>5</vt:i4>
      </vt:variant>
      <vt:variant>
        <vt:lpwstr/>
      </vt:variant>
      <vt:variant>
        <vt:lpwstr>_Toc417387296</vt:lpwstr>
      </vt:variant>
      <vt:variant>
        <vt:i4>1769529</vt:i4>
      </vt:variant>
      <vt:variant>
        <vt:i4>590</vt:i4>
      </vt:variant>
      <vt:variant>
        <vt:i4>0</vt:i4>
      </vt:variant>
      <vt:variant>
        <vt:i4>5</vt:i4>
      </vt:variant>
      <vt:variant>
        <vt:lpwstr/>
      </vt:variant>
      <vt:variant>
        <vt:lpwstr>_Toc417387295</vt:lpwstr>
      </vt:variant>
      <vt:variant>
        <vt:i4>1769529</vt:i4>
      </vt:variant>
      <vt:variant>
        <vt:i4>584</vt:i4>
      </vt:variant>
      <vt:variant>
        <vt:i4>0</vt:i4>
      </vt:variant>
      <vt:variant>
        <vt:i4>5</vt:i4>
      </vt:variant>
      <vt:variant>
        <vt:lpwstr/>
      </vt:variant>
      <vt:variant>
        <vt:lpwstr>_Toc417387294</vt:lpwstr>
      </vt:variant>
      <vt:variant>
        <vt:i4>1769529</vt:i4>
      </vt:variant>
      <vt:variant>
        <vt:i4>578</vt:i4>
      </vt:variant>
      <vt:variant>
        <vt:i4>0</vt:i4>
      </vt:variant>
      <vt:variant>
        <vt:i4>5</vt:i4>
      </vt:variant>
      <vt:variant>
        <vt:lpwstr/>
      </vt:variant>
      <vt:variant>
        <vt:lpwstr>_Toc417387293</vt:lpwstr>
      </vt:variant>
      <vt:variant>
        <vt:i4>1769529</vt:i4>
      </vt:variant>
      <vt:variant>
        <vt:i4>572</vt:i4>
      </vt:variant>
      <vt:variant>
        <vt:i4>0</vt:i4>
      </vt:variant>
      <vt:variant>
        <vt:i4>5</vt:i4>
      </vt:variant>
      <vt:variant>
        <vt:lpwstr/>
      </vt:variant>
      <vt:variant>
        <vt:lpwstr>_Toc417387292</vt:lpwstr>
      </vt:variant>
      <vt:variant>
        <vt:i4>1769529</vt:i4>
      </vt:variant>
      <vt:variant>
        <vt:i4>566</vt:i4>
      </vt:variant>
      <vt:variant>
        <vt:i4>0</vt:i4>
      </vt:variant>
      <vt:variant>
        <vt:i4>5</vt:i4>
      </vt:variant>
      <vt:variant>
        <vt:lpwstr/>
      </vt:variant>
      <vt:variant>
        <vt:lpwstr>_Toc417387291</vt:lpwstr>
      </vt:variant>
      <vt:variant>
        <vt:i4>1769529</vt:i4>
      </vt:variant>
      <vt:variant>
        <vt:i4>560</vt:i4>
      </vt:variant>
      <vt:variant>
        <vt:i4>0</vt:i4>
      </vt:variant>
      <vt:variant>
        <vt:i4>5</vt:i4>
      </vt:variant>
      <vt:variant>
        <vt:lpwstr/>
      </vt:variant>
      <vt:variant>
        <vt:lpwstr>_Toc417387290</vt:lpwstr>
      </vt:variant>
      <vt:variant>
        <vt:i4>1703993</vt:i4>
      </vt:variant>
      <vt:variant>
        <vt:i4>554</vt:i4>
      </vt:variant>
      <vt:variant>
        <vt:i4>0</vt:i4>
      </vt:variant>
      <vt:variant>
        <vt:i4>5</vt:i4>
      </vt:variant>
      <vt:variant>
        <vt:lpwstr/>
      </vt:variant>
      <vt:variant>
        <vt:lpwstr>_Toc417387289</vt:lpwstr>
      </vt:variant>
      <vt:variant>
        <vt:i4>1703993</vt:i4>
      </vt:variant>
      <vt:variant>
        <vt:i4>548</vt:i4>
      </vt:variant>
      <vt:variant>
        <vt:i4>0</vt:i4>
      </vt:variant>
      <vt:variant>
        <vt:i4>5</vt:i4>
      </vt:variant>
      <vt:variant>
        <vt:lpwstr/>
      </vt:variant>
      <vt:variant>
        <vt:lpwstr>_Toc417387288</vt:lpwstr>
      </vt:variant>
      <vt:variant>
        <vt:i4>1703993</vt:i4>
      </vt:variant>
      <vt:variant>
        <vt:i4>542</vt:i4>
      </vt:variant>
      <vt:variant>
        <vt:i4>0</vt:i4>
      </vt:variant>
      <vt:variant>
        <vt:i4>5</vt:i4>
      </vt:variant>
      <vt:variant>
        <vt:lpwstr/>
      </vt:variant>
      <vt:variant>
        <vt:lpwstr>_Toc417387287</vt:lpwstr>
      </vt:variant>
      <vt:variant>
        <vt:i4>1703993</vt:i4>
      </vt:variant>
      <vt:variant>
        <vt:i4>536</vt:i4>
      </vt:variant>
      <vt:variant>
        <vt:i4>0</vt:i4>
      </vt:variant>
      <vt:variant>
        <vt:i4>5</vt:i4>
      </vt:variant>
      <vt:variant>
        <vt:lpwstr/>
      </vt:variant>
      <vt:variant>
        <vt:lpwstr>_Toc417387286</vt:lpwstr>
      </vt:variant>
      <vt:variant>
        <vt:i4>1703993</vt:i4>
      </vt:variant>
      <vt:variant>
        <vt:i4>530</vt:i4>
      </vt:variant>
      <vt:variant>
        <vt:i4>0</vt:i4>
      </vt:variant>
      <vt:variant>
        <vt:i4>5</vt:i4>
      </vt:variant>
      <vt:variant>
        <vt:lpwstr/>
      </vt:variant>
      <vt:variant>
        <vt:lpwstr>_Toc417387285</vt:lpwstr>
      </vt:variant>
      <vt:variant>
        <vt:i4>1703993</vt:i4>
      </vt:variant>
      <vt:variant>
        <vt:i4>524</vt:i4>
      </vt:variant>
      <vt:variant>
        <vt:i4>0</vt:i4>
      </vt:variant>
      <vt:variant>
        <vt:i4>5</vt:i4>
      </vt:variant>
      <vt:variant>
        <vt:lpwstr/>
      </vt:variant>
      <vt:variant>
        <vt:lpwstr>_Toc417387284</vt:lpwstr>
      </vt:variant>
      <vt:variant>
        <vt:i4>1703993</vt:i4>
      </vt:variant>
      <vt:variant>
        <vt:i4>518</vt:i4>
      </vt:variant>
      <vt:variant>
        <vt:i4>0</vt:i4>
      </vt:variant>
      <vt:variant>
        <vt:i4>5</vt:i4>
      </vt:variant>
      <vt:variant>
        <vt:lpwstr/>
      </vt:variant>
      <vt:variant>
        <vt:lpwstr>_Toc417387283</vt:lpwstr>
      </vt:variant>
      <vt:variant>
        <vt:i4>1703993</vt:i4>
      </vt:variant>
      <vt:variant>
        <vt:i4>512</vt:i4>
      </vt:variant>
      <vt:variant>
        <vt:i4>0</vt:i4>
      </vt:variant>
      <vt:variant>
        <vt:i4>5</vt:i4>
      </vt:variant>
      <vt:variant>
        <vt:lpwstr/>
      </vt:variant>
      <vt:variant>
        <vt:lpwstr>_Toc417387282</vt:lpwstr>
      </vt:variant>
      <vt:variant>
        <vt:i4>1703993</vt:i4>
      </vt:variant>
      <vt:variant>
        <vt:i4>506</vt:i4>
      </vt:variant>
      <vt:variant>
        <vt:i4>0</vt:i4>
      </vt:variant>
      <vt:variant>
        <vt:i4>5</vt:i4>
      </vt:variant>
      <vt:variant>
        <vt:lpwstr/>
      </vt:variant>
      <vt:variant>
        <vt:lpwstr>_Toc417387281</vt:lpwstr>
      </vt:variant>
      <vt:variant>
        <vt:i4>1703993</vt:i4>
      </vt:variant>
      <vt:variant>
        <vt:i4>500</vt:i4>
      </vt:variant>
      <vt:variant>
        <vt:i4>0</vt:i4>
      </vt:variant>
      <vt:variant>
        <vt:i4>5</vt:i4>
      </vt:variant>
      <vt:variant>
        <vt:lpwstr/>
      </vt:variant>
      <vt:variant>
        <vt:lpwstr>_Toc417387280</vt:lpwstr>
      </vt:variant>
      <vt:variant>
        <vt:i4>1376313</vt:i4>
      </vt:variant>
      <vt:variant>
        <vt:i4>494</vt:i4>
      </vt:variant>
      <vt:variant>
        <vt:i4>0</vt:i4>
      </vt:variant>
      <vt:variant>
        <vt:i4>5</vt:i4>
      </vt:variant>
      <vt:variant>
        <vt:lpwstr/>
      </vt:variant>
      <vt:variant>
        <vt:lpwstr>_Toc417387279</vt:lpwstr>
      </vt:variant>
      <vt:variant>
        <vt:i4>1376313</vt:i4>
      </vt:variant>
      <vt:variant>
        <vt:i4>488</vt:i4>
      </vt:variant>
      <vt:variant>
        <vt:i4>0</vt:i4>
      </vt:variant>
      <vt:variant>
        <vt:i4>5</vt:i4>
      </vt:variant>
      <vt:variant>
        <vt:lpwstr/>
      </vt:variant>
      <vt:variant>
        <vt:lpwstr>_Toc417387278</vt:lpwstr>
      </vt:variant>
      <vt:variant>
        <vt:i4>1376313</vt:i4>
      </vt:variant>
      <vt:variant>
        <vt:i4>482</vt:i4>
      </vt:variant>
      <vt:variant>
        <vt:i4>0</vt:i4>
      </vt:variant>
      <vt:variant>
        <vt:i4>5</vt:i4>
      </vt:variant>
      <vt:variant>
        <vt:lpwstr/>
      </vt:variant>
      <vt:variant>
        <vt:lpwstr>_Toc417387277</vt:lpwstr>
      </vt:variant>
      <vt:variant>
        <vt:i4>1376313</vt:i4>
      </vt:variant>
      <vt:variant>
        <vt:i4>476</vt:i4>
      </vt:variant>
      <vt:variant>
        <vt:i4>0</vt:i4>
      </vt:variant>
      <vt:variant>
        <vt:i4>5</vt:i4>
      </vt:variant>
      <vt:variant>
        <vt:lpwstr/>
      </vt:variant>
      <vt:variant>
        <vt:lpwstr>_Toc417387276</vt:lpwstr>
      </vt:variant>
      <vt:variant>
        <vt:i4>1376313</vt:i4>
      </vt:variant>
      <vt:variant>
        <vt:i4>470</vt:i4>
      </vt:variant>
      <vt:variant>
        <vt:i4>0</vt:i4>
      </vt:variant>
      <vt:variant>
        <vt:i4>5</vt:i4>
      </vt:variant>
      <vt:variant>
        <vt:lpwstr/>
      </vt:variant>
      <vt:variant>
        <vt:lpwstr>_Toc417387275</vt:lpwstr>
      </vt:variant>
      <vt:variant>
        <vt:i4>1376313</vt:i4>
      </vt:variant>
      <vt:variant>
        <vt:i4>464</vt:i4>
      </vt:variant>
      <vt:variant>
        <vt:i4>0</vt:i4>
      </vt:variant>
      <vt:variant>
        <vt:i4>5</vt:i4>
      </vt:variant>
      <vt:variant>
        <vt:lpwstr/>
      </vt:variant>
      <vt:variant>
        <vt:lpwstr>_Toc417387274</vt:lpwstr>
      </vt:variant>
      <vt:variant>
        <vt:i4>1376313</vt:i4>
      </vt:variant>
      <vt:variant>
        <vt:i4>458</vt:i4>
      </vt:variant>
      <vt:variant>
        <vt:i4>0</vt:i4>
      </vt:variant>
      <vt:variant>
        <vt:i4>5</vt:i4>
      </vt:variant>
      <vt:variant>
        <vt:lpwstr/>
      </vt:variant>
      <vt:variant>
        <vt:lpwstr>_Toc417387273</vt:lpwstr>
      </vt:variant>
      <vt:variant>
        <vt:i4>1376313</vt:i4>
      </vt:variant>
      <vt:variant>
        <vt:i4>452</vt:i4>
      </vt:variant>
      <vt:variant>
        <vt:i4>0</vt:i4>
      </vt:variant>
      <vt:variant>
        <vt:i4>5</vt:i4>
      </vt:variant>
      <vt:variant>
        <vt:lpwstr/>
      </vt:variant>
      <vt:variant>
        <vt:lpwstr>_Toc417387272</vt:lpwstr>
      </vt:variant>
      <vt:variant>
        <vt:i4>1376313</vt:i4>
      </vt:variant>
      <vt:variant>
        <vt:i4>446</vt:i4>
      </vt:variant>
      <vt:variant>
        <vt:i4>0</vt:i4>
      </vt:variant>
      <vt:variant>
        <vt:i4>5</vt:i4>
      </vt:variant>
      <vt:variant>
        <vt:lpwstr/>
      </vt:variant>
      <vt:variant>
        <vt:lpwstr>_Toc417387271</vt:lpwstr>
      </vt:variant>
      <vt:variant>
        <vt:i4>1376313</vt:i4>
      </vt:variant>
      <vt:variant>
        <vt:i4>440</vt:i4>
      </vt:variant>
      <vt:variant>
        <vt:i4>0</vt:i4>
      </vt:variant>
      <vt:variant>
        <vt:i4>5</vt:i4>
      </vt:variant>
      <vt:variant>
        <vt:lpwstr/>
      </vt:variant>
      <vt:variant>
        <vt:lpwstr>_Toc417387270</vt:lpwstr>
      </vt:variant>
      <vt:variant>
        <vt:i4>1310777</vt:i4>
      </vt:variant>
      <vt:variant>
        <vt:i4>434</vt:i4>
      </vt:variant>
      <vt:variant>
        <vt:i4>0</vt:i4>
      </vt:variant>
      <vt:variant>
        <vt:i4>5</vt:i4>
      </vt:variant>
      <vt:variant>
        <vt:lpwstr/>
      </vt:variant>
      <vt:variant>
        <vt:lpwstr>_Toc417387269</vt:lpwstr>
      </vt:variant>
      <vt:variant>
        <vt:i4>1310777</vt:i4>
      </vt:variant>
      <vt:variant>
        <vt:i4>428</vt:i4>
      </vt:variant>
      <vt:variant>
        <vt:i4>0</vt:i4>
      </vt:variant>
      <vt:variant>
        <vt:i4>5</vt:i4>
      </vt:variant>
      <vt:variant>
        <vt:lpwstr/>
      </vt:variant>
      <vt:variant>
        <vt:lpwstr>_Toc417387268</vt:lpwstr>
      </vt:variant>
      <vt:variant>
        <vt:i4>1310777</vt:i4>
      </vt:variant>
      <vt:variant>
        <vt:i4>422</vt:i4>
      </vt:variant>
      <vt:variant>
        <vt:i4>0</vt:i4>
      </vt:variant>
      <vt:variant>
        <vt:i4>5</vt:i4>
      </vt:variant>
      <vt:variant>
        <vt:lpwstr/>
      </vt:variant>
      <vt:variant>
        <vt:lpwstr>_Toc417387267</vt:lpwstr>
      </vt:variant>
      <vt:variant>
        <vt:i4>1310777</vt:i4>
      </vt:variant>
      <vt:variant>
        <vt:i4>416</vt:i4>
      </vt:variant>
      <vt:variant>
        <vt:i4>0</vt:i4>
      </vt:variant>
      <vt:variant>
        <vt:i4>5</vt:i4>
      </vt:variant>
      <vt:variant>
        <vt:lpwstr/>
      </vt:variant>
      <vt:variant>
        <vt:lpwstr>_Toc417387266</vt:lpwstr>
      </vt:variant>
      <vt:variant>
        <vt:i4>1310777</vt:i4>
      </vt:variant>
      <vt:variant>
        <vt:i4>410</vt:i4>
      </vt:variant>
      <vt:variant>
        <vt:i4>0</vt:i4>
      </vt:variant>
      <vt:variant>
        <vt:i4>5</vt:i4>
      </vt:variant>
      <vt:variant>
        <vt:lpwstr/>
      </vt:variant>
      <vt:variant>
        <vt:lpwstr>_Toc417387265</vt:lpwstr>
      </vt:variant>
      <vt:variant>
        <vt:i4>1310777</vt:i4>
      </vt:variant>
      <vt:variant>
        <vt:i4>404</vt:i4>
      </vt:variant>
      <vt:variant>
        <vt:i4>0</vt:i4>
      </vt:variant>
      <vt:variant>
        <vt:i4>5</vt:i4>
      </vt:variant>
      <vt:variant>
        <vt:lpwstr/>
      </vt:variant>
      <vt:variant>
        <vt:lpwstr>_Toc417387264</vt:lpwstr>
      </vt:variant>
      <vt:variant>
        <vt:i4>1310777</vt:i4>
      </vt:variant>
      <vt:variant>
        <vt:i4>398</vt:i4>
      </vt:variant>
      <vt:variant>
        <vt:i4>0</vt:i4>
      </vt:variant>
      <vt:variant>
        <vt:i4>5</vt:i4>
      </vt:variant>
      <vt:variant>
        <vt:lpwstr/>
      </vt:variant>
      <vt:variant>
        <vt:lpwstr>_Toc417387263</vt:lpwstr>
      </vt:variant>
      <vt:variant>
        <vt:i4>1310777</vt:i4>
      </vt:variant>
      <vt:variant>
        <vt:i4>392</vt:i4>
      </vt:variant>
      <vt:variant>
        <vt:i4>0</vt:i4>
      </vt:variant>
      <vt:variant>
        <vt:i4>5</vt:i4>
      </vt:variant>
      <vt:variant>
        <vt:lpwstr/>
      </vt:variant>
      <vt:variant>
        <vt:lpwstr>_Toc417387262</vt:lpwstr>
      </vt:variant>
      <vt:variant>
        <vt:i4>1310777</vt:i4>
      </vt:variant>
      <vt:variant>
        <vt:i4>386</vt:i4>
      </vt:variant>
      <vt:variant>
        <vt:i4>0</vt:i4>
      </vt:variant>
      <vt:variant>
        <vt:i4>5</vt:i4>
      </vt:variant>
      <vt:variant>
        <vt:lpwstr/>
      </vt:variant>
      <vt:variant>
        <vt:lpwstr>_Toc417387261</vt:lpwstr>
      </vt:variant>
      <vt:variant>
        <vt:i4>1310777</vt:i4>
      </vt:variant>
      <vt:variant>
        <vt:i4>380</vt:i4>
      </vt:variant>
      <vt:variant>
        <vt:i4>0</vt:i4>
      </vt:variant>
      <vt:variant>
        <vt:i4>5</vt:i4>
      </vt:variant>
      <vt:variant>
        <vt:lpwstr/>
      </vt:variant>
      <vt:variant>
        <vt:lpwstr>_Toc417387260</vt:lpwstr>
      </vt:variant>
      <vt:variant>
        <vt:i4>1507385</vt:i4>
      </vt:variant>
      <vt:variant>
        <vt:i4>374</vt:i4>
      </vt:variant>
      <vt:variant>
        <vt:i4>0</vt:i4>
      </vt:variant>
      <vt:variant>
        <vt:i4>5</vt:i4>
      </vt:variant>
      <vt:variant>
        <vt:lpwstr/>
      </vt:variant>
      <vt:variant>
        <vt:lpwstr>_Toc417387259</vt:lpwstr>
      </vt:variant>
      <vt:variant>
        <vt:i4>1507385</vt:i4>
      </vt:variant>
      <vt:variant>
        <vt:i4>368</vt:i4>
      </vt:variant>
      <vt:variant>
        <vt:i4>0</vt:i4>
      </vt:variant>
      <vt:variant>
        <vt:i4>5</vt:i4>
      </vt:variant>
      <vt:variant>
        <vt:lpwstr/>
      </vt:variant>
      <vt:variant>
        <vt:lpwstr>_Toc417387258</vt:lpwstr>
      </vt:variant>
      <vt:variant>
        <vt:i4>1507385</vt:i4>
      </vt:variant>
      <vt:variant>
        <vt:i4>362</vt:i4>
      </vt:variant>
      <vt:variant>
        <vt:i4>0</vt:i4>
      </vt:variant>
      <vt:variant>
        <vt:i4>5</vt:i4>
      </vt:variant>
      <vt:variant>
        <vt:lpwstr/>
      </vt:variant>
      <vt:variant>
        <vt:lpwstr>_Toc417387257</vt:lpwstr>
      </vt:variant>
      <vt:variant>
        <vt:i4>1507385</vt:i4>
      </vt:variant>
      <vt:variant>
        <vt:i4>356</vt:i4>
      </vt:variant>
      <vt:variant>
        <vt:i4>0</vt:i4>
      </vt:variant>
      <vt:variant>
        <vt:i4>5</vt:i4>
      </vt:variant>
      <vt:variant>
        <vt:lpwstr/>
      </vt:variant>
      <vt:variant>
        <vt:lpwstr>_Toc417387256</vt:lpwstr>
      </vt:variant>
      <vt:variant>
        <vt:i4>1507385</vt:i4>
      </vt:variant>
      <vt:variant>
        <vt:i4>350</vt:i4>
      </vt:variant>
      <vt:variant>
        <vt:i4>0</vt:i4>
      </vt:variant>
      <vt:variant>
        <vt:i4>5</vt:i4>
      </vt:variant>
      <vt:variant>
        <vt:lpwstr/>
      </vt:variant>
      <vt:variant>
        <vt:lpwstr>_Toc417387255</vt:lpwstr>
      </vt:variant>
      <vt:variant>
        <vt:i4>1507385</vt:i4>
      </vt:variant>
      <vt:variant>
        <vt:i4>344</vt:i4>
      </vt:variant>
      <vt:variant>
        <vt:i4>0</vt:i4>
      </vt:variant>
      <vt:variant>
        <vt:i4>5</vt:i4>
      </vt:variant>
      <vt:variant>
        <vt:lpwstr/>
      </vt:variant>
      <vt:variant>
        <vt:lpwstr>_Toc417387254</vt:lpwstr>
      </vt:variant>
      <vt:variant>
        <vt:i4>1507385</vt:i4>
      </vt:variant>
      <vt:variant>
        <vt:i4>338</vt:i4>
      </vt:variant>
      <vt:variant>
        <vt:i4>0</vt:i4>
      </vt:variant>
      <vt:variant>
        <vt:i4>5</vt:i4>
      </vt:variant>
      <vt:variant>
        <vt:lpwstr/>
      </vt:variant>
      <vt:variant>
        <vt:lpwstr>_Toc417387253</vt:lpwstr>
      </vt:variant>
      <vt:variant>
        <vt:i4>1507385</vt:i4>
      </vt:variant>
      <vt:variant>
        <vt:i4>332</vt:i4>
      </vt:variant>
      <vt:variant>
        <vt:i4>0</vt:i4>
      </vt:variant>
      <vt:variant>
        <vt:i4>5</vt:i4>
      </vt:variant>
      <vt:variant>
        <vt:lpwstr/>
      </vt:variant>
      <vt:variant>
        <vt:lpwstr>_Toc417387252</vt:lpwstr>
      </vt:variant>
      <vt:variant>
        <vt:i4>1507385</vt:i4>
      </vt:variant>
      <vt:variant>
        <vt:i4>326</vt:i4>
      </vt:variant>
      <vt:variant>
        <vt:i4>0</vt:i4>
      </vt:variant>
      <vt:variant>
        <vt:i4>5</vt:i4>
      </vt:variant>
      <vt:variant>
        <vt:lpwstr/>
      </vt:variant>
      <vt:variant>
        <vt:lpwstr>_Toc417387251</vt:lpwstr>
      </vt:variant>
      <vt:variant>
        <vt:i4>1507385</vt:i4>
      </vt:variant>
      <vt:variant>
        <vt:i4>320</vt:i4>
      </vt:variant>
      <vt:variant>
        <vt:i4>0</vt:i4>
      </vt:variant>
      <vt:variant>
        <vt:i4>5</vt:i4>
      </vt:variant>
      <vt:variant>
        <vt:lpwstr/>
      </vt:variant>
      <vt:variant>
        <vt:lpwstr>_Toc417387250</vt:lpwstr>
      </vt:variant>
      <vt:variant>
        <vt:i4>1441849</vt:i4>
      </vt:variant>
      <vt:variant>
        <vt:i4>314</vt:i4>
      </vt:variant>
      <vt:variant>
        <vt:i4>0</vt:i4>
      </vt:variant>
      <vt:variant>
        <vt:i4>5</vt:i4>
      </vt:variant>
      <vt:variant>
        <vt:lpwstr/>
      </vt:variant>
      <vt:variant>
        <vt:lpwstr>_Toc417387249</vt:lpwstr>
      </vt:variant>
      <vt:variant>
        <vt:i4>1441849</vt:i4>
      </vt:variant>
      <vt:variant>
        <vt:i4>308</vt:i4>
      </vt:variant>
      <vt:variant>
        <vt:i4>0</vt:i4>
      </vt:variant>
      <vt:variant>
        <vt:i4>5</vt:i4>
      </vt:variant>
      <vt:variant>
        <vt:lpwstr/>
      </vt:variant>
      <vt:variant>
        <vt:lpwstr>_Toc417387248</vt:lpwstr>
      </vt:variant>
      <vt:variant>
        <vt:i4>1441849</vt:i4>
      </vt:variant>
      <vt:variant>
        <vt:i4>302</vt:i4>
      </vt:variant>
      <vt:variant>
        <vt:i4>0</vt:i4>
      </vt:variant>
      <vt:variant>
        <vt:i4>5</vt:i4>
      </vt:variant>
      <vt:variant>
        <vt:lpwstr/>
      </vt:variant>
      <vt:variant>
        <vt:lpwstr>_Toc417387247</vt:lpwstr>
      </vt:variant>
      <vt:variant>
        <vt:i4>1441849</vt:i4>
      </vt:variant>
      <vt:variant>
        <vt:i4>296</vt:i4>
      </vt:variant>
      <vt:variant>
        <vt:i4>0</vt:i4>
      </vt:variant>
      <vt:variant>
        <vt:i4>5</vt:i4>
      </vt:variant>
      <vt:variant>
        <vt:lpwstr/>
      </vt:variant>
      <vt:variant>
        <vt:lpwstr>_Toc417387246</vt:lpwstr>
      </vt:variant>
      <vt:variant>
        <vt:i4>1441849</vt:i4>
      </vt:variant>
      <vt:variant>
        <vt:i4>290</vt:i4>
      </vt:variant>
      <vt:variant>
        <vt:i4>0</vt:i4>
      </vt:variant>
      <vt:variant>
        <vt:i4>5</vt:i4>
      </vt:variant>
      <vt:variant>
        <vt:lpwstr/>
      </vt:variant>
      <vt:variant>
        <vt:lpwstr>_Toc417387245</vt:lpwstr>
      </vt:variant>
      <vt:variant>
        <vt:i4>1441849</vt:i4>
      </vt:variant>
      <vt:variant>
        <vt:i4>284</vt:i4>
      </vt:variant>
      <vt:variant>
        <vt:i4>0</vt:i4>
      </vt:variant>
      <vt:variant>
        <vt:i4>5</vt:i4>
      </vt:variant>
      <vt:variant>
        <vt:lpwstr/>
      </vt:variant>
      <vt:variant>
        <vt:lpwstr>_Toc417387244</vt:lpwstr>
      </vt:variant>
      <vt:variant>
        <vt:i4>1441849</vt:i4>
      </vt:variant>
      <vt:variant>
        <vt:i4>278</vt:i4>
      </vt:variant>
      <vt:variant>
        <vt:i4>0</vt:i4>
      </vt:variant>
      <vt:variant>
        <vt:i4>5</vt:i4>
      </vt:variant>
      <vt:variant>
        <vt:lpwstr/>
      </vt:variant>
      <vt:variant>
        <vt:lpwstr>_Toc417387243</vt:lpwstr>
      </vt:variant>
      <vt:variant>
        <vt:i4>1441849</vt:i4>
      </vt:variant>
      <vt:variant>
        <vt:i4>272</vt:i4>
      </vt:variant>
      <vt:variant>
        <vt:i4>0</vt:i4>
      </vt:variant>
      <vt:variant>
        <vt:i4>5</vt:i4>
      </vt:variant>
      <vt:variant>
        <vt:lpwstr/>
      </vt:variant>
      <vt:variant>
        <vt:lpwstr>_Toc417387242</vt:lpwstr>
      </vt:variant>
      <vt:variant>
        <vt:i4>1441849</vt:i4>
      </vt:variant>
      <vt:variant>
        <vt:i4>266</vt:i4>
      </vt:variant>
      <vt:variant>
        <vt:i4>0</vt:i4>
      </vt:variant>
      <vt:variant>
        <vt:i4>5</vt:i4>
      </vt:variant>
      <vt:variant>
        <vt:lpwstr/>
      </vt:variant>
      <vt:variant>
        <vt:lpwstr>_Toc417387241</vt:lpwstr>
      </vt:variant>
      <vt:variant>
        <vt:i4>1441849</vt:i4>
      </vt:variant>
      <vt:variant>
        <vt:i4>260</vt:i4>
      </vt:variant>
      <vt:variant>
        <vt:i4>0</vt:i4>
      </vt:variant>
      <vt:variant>
        <vt:i4>5</vt:i4>
      </vt:variant>
      <vt:variant>
        <vt:lpwstr/>
      </vt:variant>
      <vt:variant>
        <vt:lpwstr>_Toc417387240</vt:lpwstr>
      </vt:variant>
      <vt:variant>
        <vt:i4>1114169</vt:i4>
      </vt:variant>
      <vt:variant>
        <vt:i4>254</vt:i4>
      </vt:variant>
      <vt:variant>
        <vt:i4>0</vt:i4>
      </vt:variant>
      <vt:variant>
        <vt:i4>5</vt:i4>
      </vt:variant>
      <vt:variant>
        <vt:lpwstr/>
      </vt:variant>
      <vt:variant>
        <vt:lpwstr>_Toc417387239</vt:lpwstr>
      </vt:variant>
      <vt:variant>
        <vt:i4>1114169</vt:i4>
      </vt:variant>
      <vt:variant>
        <vt:i4>248</vt:i4>
      </vt:variant>
      <vt:variant>
        <vt:i4>0</vt:i4>
      </vt:variant>
      <vt:variant>
        <vt:i4>5</vt:i4>
      </vt:variant>
      <vt:variant>
        <vt:lpwstr/>
      </vt:variant>
      <vt:variant>
        <vt:lpwstr>_Toc417387238</vt:lpwstr>
      </vt:variant>
      <vt:variant>
        <vt:i4>1114169</vt:i4>
      </vt:variant>
      <vt:variant>
        <vt:i4>242</vt:i4>
      </vt:variant>
      <vt:variant>
        <vt:i4>0</vt:i4>
      </vt:variant>
      <vt:variant>
        <vt:i4>5</vt:i4>
      </vt:variant>
      <vt:variant>
        <vt:lpwstr/>
      </vt:variant>
      <vt:variant>
        <vt:lpwstr>_Toc417387237</vt:lpwstr>
      </vt:variant>
      <vt:variant>
        <vt:i4>1114169</vt:i4>
      </vt:variant>
      <vt:variant>
        <vt:i4>236</vt:i4>
      </vt:variant>
      <vt:variant>
        <vt:i4>0</vt:i4>
      </vt:variant>
      <vt:variant>
        <vt:i4>5</vt:i4>
      </vt:variant>
      <vt:variant>
        <vt:lpwstr/>
      </vt:variant>
      <vt:variant>
        <vt:lpwstr>_Toc417387236</vt:lpwstr>
      </vt:variant>
      <vt:variant>
        <vt:i4>1114169</vt:i4>
      </vt:variant>
      <vt:variant>
        <vt:i4>230</vt:i4>
      </vt:variant>
      <vt:variant>
        <vt:i4>0</vt:i4>
      </vt:variant>
      <vt:variant>
        <vt:i4>5</vt:i4>
      </vt:variant>
      <vt:variant>
        <vt:lpwstr/>
      </vt:variant>
      <vt:variant>
        <vt:lpwstr>_Toc417387235</vt:lpwstr>
      </vt:variant>
      <vt:variant>
        <vt:i4>1114169</vt:i4>
      </vt:variant>
      <vt:variant>
        <vt:i4>224</vt:i4>
      </vt:variant>
      <vt:variant>
        <vt:i4>0</vt:i4>
      </vt:variant>
      <vt:variant>
        <vt:i4>5</vt:i4>
      </vt:variant>
      <vt:variant>
        <vt:lpwstr/>
      </vt:variant>
      <vt:variant>
        <vt:lpwstr>_Toc417387234</vt:lpwstr>
      </vt:variant>
      <vt:variant>
        <vt:i4>1114169</vt:i4>
      </vt:variant>
      <vt:variant>
        <vt:i4>218</vt:i4>
      </vt:variant>
      <vt:variant>
        <vt:i4>0</vt:i4>
      </vt:variant>
      <vt:variant>
        <vt:i4>5</vt:i4>
      </vt:variant>
      <vt:variant>
        <vt:lpwstr/>
      </vt:variant>
      <vt:variant>
        <vt:lpwstr>_Toc417387233</vt:lpwstr>
      </vt:variant>
      <vt:variant>
        <vt:i4>1114169</vt:i4>
      </vt:variant>
      <vt:variant>
        <vt:i4>212</vt:i4>
      </vt:variant>
      <vt:variant>
        <vt:i4>0</vt:i4>
      </vt:variant>
      <vt:variant>
        <vt:i4>5</vt:i4>
      </vt:variant>
      <vt:variant>
        <vt:lpwstr/>
      </vt:variant>
      <vt:variant>
        <vt:lpwstr>_Toc417387232</vt:lpwstr>
      </vt:variant>
      <vt:variant>
        <vt:i4>1114169</vt:i4>
      </vt:variant>
      <vt:variant>
        <vt:i4>206</vt:i4>
      </vt:variant>
      <vt:variant>
        <vt:i4>0</vt:i4>
      </vt:variant>
      <vt:variant>
        <vt:i4>5</vt:i4>
      </vt:variant>
      <vt:variant>
        <vt:lpwstr/>
      </vt:variant>
      <vt:variant>
        <vt:lpwstr>_Toc417387231</vt:lpwstr>
      </vt:variant>
      <vt:variant>
        <vt:i4>1114169</vt:i4>
      </vt:variant>
      <vt:variant>
        <vt:i4>200</vt:i4>
      </vt:variant>
      <vt:variant>
        <vt:i4>0</vt:i4>
      </vt:variant>
      <vt:variant>
        <vt:i4>5</vt:i4>
      </vt:variant>
      <vt:variant>
        <vt:lpwstr/>
      </vt:variant>
      <vt:variant>
        <vt:lpwstr>_Toc417387230</vt:lpwstr>
      </vt:variant>
      <vt:variant>
        <vt:i4>1048633</vt:i4>
      </vt:variant>
      <vt:variant>
        <vt:i4>194</vt:i4>
      </vt:variant>
      <vt:variant>
        <vt:i4>0</vt:i4>
      </vt:variant>
      <vt:variant>
        <vt:i4>5</vt:i4>
      </vt:variant>
      <vt:variant>
        <vt:lpwstr/>
      </vt:variant>
      <vt:variant>
        <vt:lpwstr>_Toc417387229</vt:lpwstr>
      </vt:variant>
      <vt:variant>
        <vt:i4>1048633</vt:i4>
      </vt:variant>
      <vt:variant>
        <vt:i4>188</vt:i4>
      </vt:variant>
      <vt:variant>
        <vt:i4>0</vt:i4>
      </vt:variant>
      <vt:variant>
        <vt:i4>5</vt:i4>
      </vt:variant>
      <vt:variant>
        <vt:lpwstr/>
      </vt:variant>
      <vt:variant>
        <vt:lpwstr>_Toc417387228</vt:lpwstr>
      </vt:variant>
      <vt:variant>
        <vt:i4>1048633</vt:i4>
      </vt:variant>
      <vt:variant>
        <vt:i4>182</vt:i4>
      </vt:variant>
      <vt:variant>
        <vt:i4>0</vt:i4>
      </vt:variant>
      <vt:variant>
        <vt:i4>5</vt:i4>
      </vt:variant>
      <vt:variant>
        <vt:lpwstr/>
      </vt:variant>
      <vt:variant>
        <vt:lpwstr>_Toc417387227</vt:lpwstr>
      </vt:variant>
      <vt:variant>
        <vt:i4>1048633</vt:i4>
      </vt:variant>
      <vt:variant>
        <vt:i4>176</vt:i4>
      </vt:variant>
      <vt:variant>
        <vt:i4>0</vt:i4>
      </vt:variant>
      <vt:variant>
        <vt:i4>5</vt:i4>
      </vt:variant>
      <vt:variant>
        <vt:lpwstr/>
      </vt:variant>
      <vt:variant>
        <vt:lpwstr>_Toc417387226</vt:lpwstr>
      </vt:variant>
      <vt:variant>
        <vt:i4>1048633</vt:i4>
      </vt:variant>
      <vt:variant>
        <vt:i4>170</vt:i4>
      </vt:variant>
      <vt:variant>
        <vt:i4>0</vt:i4>
      </vt:variant>
      <vt:variant>
        <vt:i4>5</vt:i4>
      </vt:variant>
      <vt:variant>
        <vt:lpwstr/>
      </vt:variant>
      <vt:variant>
        <vt:lpwstr>_Toc417387225</vt:lpwstr>
      </vt:variant>
      <vt:variant>
        <vt:i4>1048633</vt:i4>
      </vt:variant>
      <vt:variant>
        <vt:i4>164</vt:i4>
      </vt:variant>
      <vt:variant>
        <vt:i4>0</vt:i4>
      </vt:variant>
      <vt:variant>
        <vt:i4>5</vt:i4>
      </vt:variant>
      <vt:variant>
        <vt:lpwstr/>
      </vt:variant>
      <vt:variant>
        <vt:lpwstr>_Toc417387224</vt:lpwstr>
      </vt:variant>
      <vt:variant>
        <vt:i4>1048633</vt:i4>
      </vt:variant>
      <vt:variant>
        <vt:i4>158</vt:i4>
      </vt:variant>
      <vt:variant>
        <vt:i4>0</vt:i4>
      </vt:variant>
      <vt:variant>
        <vt:i4>5</vt:i4>
      </vt:variant>
      <vt:variant>
        <vt:lpwstr/>
      </vt:variant>
      <vt:variant>
        <vt:lpwstr>_Toc417387223</vt:lpwstr>
      </vt:variant>
      <vt:variant>
        <vt:i4>1048633</vt:i4>
      </vt:variant>
      <vt:variant>
        <vt:i4>152</vt:i4>
      </vt:variant>
      <vt:variant>
        <vt:i4>0</vt:i4>
      </vt:variant>
      <vt:variant>
        <vt:i4>5</vt:i4>
      </vt:variant>
      <vt:variant>
        <vt:lpwstr/>
      </vt:variant>
      <vt:variant>
        <vt:lpwstr>_Toc417387222</vt:lpwstr>
      </vt:variant>
      <vt:variant>
        <vt:i4>1048633</vt:i4>
      </vt:variant>
      <vt:variant>
        <vt:i4>146</vt:i4>
      </vt:variant>
      <vt:variant>
        <vt:i4>0</vt:i4>
      </vt:variant>
      <vt:variant>
        <vt:i4>5</vt:i4>
      </vt:variant>
      <vt:variant>
        <vt:lpwstr/>
      </vt:variant>
      <vt:variant>
        <vt:lpwstr>_Toc417387221</vt:lpwstr>
      </vt:variant>
      <vt:variant>
        <vt:i4>1048633</vt:i4>
      </vt:variant>
      <vt:variant>
        <vt:i4>140</vt:i4>
      </vt:variant>
      <vt:variant>
        <vt:i4>0</vt:i4>
      </vt:variant>
      <vt:variant>
        <vt:i4>5</vt:i4>
      </vt:variant>
      <vt:variant>
        <vt:lpwstr/>
      </vt:variant>
      <vt:variant>
        <vt:lpwstr>_Toc417387220</vt:lpwstr>
      </vt:variant>
      <vt:variant>
        <vt:i4>1245241</vt:i4>
      </vt:variant>
      <vt:variant>
        <vt:i4>134</vt:i4>
      </vt:variant>
      <vt:variant>
        <vt:i4>0</vt:i4>
      </vt:variant>
      <vt:variant>
        <vt:i4>5</vt:i4>
      </vt:variant>
      <vt:variant>
        <vt:lpwstr/>
      </vt:variant>
      <vt:variant>
        <vt:lpwstr>_Toc417387219</vt:lpwstr>
      </vt:variant>
      <vt:variant>
        <vt:i4>1245241</vt:i4>
      </vt:variant>
      <vt:variant>
        <vt:i4>128</vt:i4>
      </vt:variant>
      <vt:variant>
        <vt:i4>0</vt:i4>
      </vt:variant>
      <vt:variant>
        <vt:i4>5</vt:i4>
      </vt:variant>
      <vt:variant>
        <vt:lpwstr/>
      </vt:variant>
      <vt:variant>
        <vt:lpwstr>_Toc417387218</vt:lpwstr>
      </vt:variant>
      <vt:variant>
        <vt:i4>1245241</vt:i4>
      </vt:variant>
      <vt:variant>
        <vt:i4>122</vt:i4>
      </vt:variant>
      <vt:variant>
        <vt:i4>0</vt:i4>
      </vt:variant>
      <vt:variant>
        <vt:i4>5</vt:i4>
      </vt:variant>
      <vt:variant>
        <vt:lpwstr/>
      </vt:variant>
      <vt:variant>
        <vt:lpwstr>_Toc417387217</vt:lpwstr>
      </vt:variant>
      <vt:variant>
        <vt:i4>1245241</vt:i4>
      </vt:variant>
      <vt:variant>
        <vt:i4>116</vt:i4>
      </vt:variant>
      <vt:variant>
        <vt:i4>0</vt:i4>
      </vt:variant>
      <vt:variant>
        <vt:i4>5</vt:i4>
      </vt:variant>
      <vt:variant>
        <vt:lpwstr/>
      </vt:variant>
      <vt:variant>
        <vt:lpwstr>_Toc417387216</vt:lpwstr>
      </vt:variant>
      <vt:variant>
        <vt:i4>1245241</vt:i4>
      </vt:variant>
      <vt:variant>
        <vt:i4>110</vt:i4>
      </vt:variant>
      <vt:variant>
        <vt:i4>0</vt:i4>
      </vt:variant>
      <vt:variant>
        <vt:i4>5</vt:i4>
      </vt:variant>
      <vt:variant>
        <vt:lpwstr/>
      </vt:variant>
      <vt:variant>
        <vt:lpwstr>_Toc417387215</vt:lpwstr>
      </vt:variant>
      <vt:variant>
        <vt:i4>1245241</vt:i4>
      </vt:variant>
      <vt:variant>
        <vt:i4>104</vt:i4>
      </vt:variant>
      <vt:variant>
        <vt:i4>0</vt:i4>
      </vt:variant>
      <vt:variant>
        <vt:i4>5</vt:i4>
      </vt:variant>
      <vt:variant>
        <vt:lpwstr/>
      </vt:variant>
      <vt:variant>
        <vt:lpwstr>_Toc417387214</vt:lpwstr>
      </vt:variant>
      <vt:variant>
        <vt:i4>1245241</vt:i4>
      </vt:variant>
      <vt:variant>
        <vt:i4>98</vt:i4>
      </vt:variant>
      <vt:variant>
        <vt:i4>0</vt:i4>
      </vt:variant>
      <vt:variant>
        <vt:i4>5</vt:i4>
      </vt:variant>
      <vt:variant>
        <vt:lpwstr/>
      </vt:variant>
      <vt:variant>
        <vt:lpwstr>_Toc417387213</vt:lpwstr>
      </vt:variant>
      <vt:variant>
        <vt:i4>1245241</vt:i4>
      </vt:variant>
      <vt:variant>
        <vt:i4>92</vt:i4>
      </vt:variant>
      <vt:variant>
        <vt:i4>0</vt:i4>
      </vt:variant>
      <vt:variant>
        <vt:i4>5</vt:i4>
      </vt:variant>
      <vt:variant>
        <vt:lpwstr/>
      </vt:variant>
      <vt:variant>
        <vt:lpwstr>_Toc417387212</vt:lpwstr>
      </vt:variant>
      <vt:variant>
        <vt:i4>1245241</vt:i4>
      </vt:variant>
      <vt:variant>
        <vt:i4>86</vt:i4>
      </vt:variant>
      <vt:variant>
        <vt:i4>0</vt:i4>
      </vt:variant>
      <vt:variant>
        <vt:i4>5</vt:i4>
      </vt:variant>
      <vt:variant>
        <vt:lpwstr/>
      </vt:variant>
      <vt:variant>
        <vt:lpwstr>_Toc417387211</vt:lpwstr>
      </vt:variant>
      <vt:variant>
        <vt:i4>1245241</vt:i4>
      </vt:variant>
      <vt:variant>
        <vt:i4>80</vt:i4>
      </vt:variant>
      <vt:variant>
        <vt:i4>0</vt:i4>
      </vt:variant>
      <vt:variant>
        <vt:i4>5</vt:i4>
      </vt:variant>
      <vt:variant>
        <vt:lpwstr/>
      </vt:variant>
      <vt:variant>
        <vt:lpwstr>_Toc417387210</vt:lpwstr>
      </vt:variant>
      <vt:variant>
        <vt:i4>1179705</vt:i4>
      </vt:variant>
      <vt:variant>
        <vt:i4>74</vt:i4>
      </vt:variant>
      <vt:variant>
        <vt:i4>0</vt:i4>
      </vt:variant>
      <vt:variant>
        <vt:i4>5</vt:i4>
      </vt:variant>
      <vt:variant>
        <vt:lpwstr/>
      </vt:variant>
      <vt:variant>
        <vt:lpwstr>_Toc417387209</vt:lpwstr>
      </vt:variant>
      <vt:variant>
        <vt:i4>1179705</vt:i4>
      </vt:variant>
      <vt:variant>
        <vt:i4>68</vt:i4>
      </vt:variant>
      <vt:variant>
        <vt:i4>0</vt:i4>
      </vt:variant>
      <vt:variant>
        <vt:i4>5</vt:i4>
      </vt:variant>
      <vt:variant>
        <vt:lpwstr/>
      </vt:variant>
      <vt:variant>
        <vt:lpwstr>_Toc417387208</vt:lpwstr>
      </vt:variant>
      <vt:variant>
        <vt:i4>1179705</vt:i4>
      </vt:variant>
      <vt:variant>
        <vt:i4>62</vt:i4>
      </vt:variant>
      <vt:variant>
        <vt:i4>0</vt:i4>
      </vt:variant>
      <vt:variant>
        <vt:i4>5</vt:i4>
      </vt:variant>
      <vt:variant>
        <vt:lpwstr/>
      </vt:variant>
      <vt:variant>
        <vt:lpwstr>_Toc417387207</vt:lpwstr>
      </vt:variant>
      <vt:variant>
        <vt:i4>1179705</vt:i4>
      </vt:variant>
      <vt:variant>
        <vt:i4>56</vt:i4>
      </vt:variant>
      <vt:variant>
        <vt:i4>0</vt:i4>
      </vt:variant>
      <vt:variant>
        <vt:i4>5</vt:i4>
      </vt:variant>
      <vt:variant>
        <vt:lpwstr/>
      </vt:variant>
      <vt:variant>
        <vt:lpwstr>_Toc417387206</vt:lpwstr>
      </vt:variant>
      <vt:variant>
        <vt:i4>1179705</vt:i4>
      </vt:variant>
      <vt:variant>
        <vt:i4>50</vt:i4>
      </vt:variant>
      <vt:variant>
        <vt:i4>0</vt:i4>
      </vt:variant>
      <vt:variant>
        <vt:i4>5</vt:i4>
      </vt:variant>
      <vt:variant>
        <vt:lpwstr/>
      </vt:variant>
      <vt:variant>
        <vt:lpwstr>_Toc417387205</vt:lpwstr>
      </vt:variant>
      <vt:variant>
        <vt:i4>1179705</vt:i4>
      </vt:variant>
      <vt:variant>
        <vt:i4>44</vt:i4>
      </vt:variant>
      <vt:variant>
        <vt:i4>0</vt:i4>
      </vt:variant>
      <vt:variant>
        <vt:i4>5</vt:i4>
      </vt:variant>
      <vt:variant>
        <vt:lpwstr/>
      </vt:variant>
      <vt:variant>
        <vt:lpwstr>_Toc417387204</vt:lpwstr>
      </vt:variant>
      <vt:variant>
        <vt:i4>1179705</vt:i4>
      </vt:variant>
      <vt:variant>
        <vt:i4>38</vt:i4>
      </vt:variant>
      <vt:variant>
        <vt:i4>0</vt:i4>
      </vt:variant>
      <vt:variant>
        <vt:i4>5</vt:i4>
      </vt:variant>
      <vt:variant>
        <vt:lpwstr/>
      </vt:variant>
      <vt:variant>
        <vt:lpwstr>_Toc417387203</vt:lpwstr>
      </vt:variant>
      <vt:variant>
        <vt:i4>1179705</vt:i4>
      </vt:variant>
      <vt:variant>
        <vt:i4>32</vt:i4>
      </vt:variant>
      <vt:variant>
        <vt:i4>0</vt:i4>
      </vt:variant>
      <vt:variant>
        <vt:i4>5</vt:i4>
      </vt:variant>
      <vt:variant>
        <vt:lpwstr/>
      </vt:variant>
      <vt:variant>
        <vt:lpwstr>_Toc417387202</vt:lpwstr>
      </vt:variant>
      <vt:variant>
        <vt:i4>1179705</vt:i4>
      </vt:variant>
      <vt:variant>
        <vt:i4>26</vt:i4>
      </vt:variant>
      <vt:variant>
        <vt:i4>0</vt:i4>
      </vt:variant>
      <vt:variant>
        <vt:i4>5</vt:i4>
      </vt:variant>
      <vt:variant>
        <vt:lpwstr/>
      </vt:variant>
      <vt:variant>
        <vt:lpwstr>_Toc417387201</vt:lpwstr>
      </vt:variant>
      <vt:variant>
        <vt:i4>1179705</vt:i4>
      </vt:variant>
      <vt:variant>
        <vt:i4>20</vt:i4>
      </vt:variant>
      <vt:variant>
        <vt:i4>0</vt:i4>
      </vt:variant>
      <vt:variant>
        <vt:i4>5</vt:i4>
      </vt:variant>
      <vt:variant>
        <vt:lpwstr/>
      </vt:variant>
      <vt:variant>
        <vt:lpwstr>_Toc417387200</vt:lpwstr>
      </vt:variant>
      <vt:variant>
        <vt:i4>1769530</vt:i4>
      </vt:variant>
      <vt:variant>
        <vt:i4>14</vt:i4>
      </vt:variant>
      <vt:variant>
        <vt:i4>0</vt:i4>
      </vt:variant>
      <vt:variant>
        <vt:i4>5</vt:i4>
      </vt:variant>
      <vt:variant>
        <vt:lpwstr/>
      </vt:variant>
      <vt:variant>
        <vt:lpwstr>_Toc417387199</vt:lpwstr>
      </vt:variant>
      <vt:variant>
        <vt:i4>1769530</vt:i4>
      </vt:variant>
      <vt:variant>
        <vt:i4>8</vt:i4>
      </vt:variant>
      <vt:variant>
        <vt:i4>0</vt:i4>
      </vt:variant>
      <vt:variant>
        <vt:i4>5</vt:i4>
      </vt:variant>
      <vt:variant>
        <vt:lpwstr/>
      </vt:variant>
      <vt:variant>
        <vt:lpwstr>_Toc417387198</vt:lpwstr>
      </vt:variant>
      <vt:variant>
        <vt:i4>1769530</vt:i4>
      </vt:variant>
      <vt:variant>
        <vt:i4>2</vt:i4>
      </vt:variant>
      <vt:variant>
        <vt:i4>0</vt:i4>
      </vt:variant>
      <vt:variant>
        <vt:i4>5</vt:i4>
      </vt:variant>
      <vt:variant>
        <vt:lpwstr/>
      </vt:variant>
      <vt:variant>
        <vt:lpwstr>_Toc417387197</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Marek Malina</cp:lastModifiedBy>
  <cp:revision>12</cp:revision>
  <cp:lastPrinted>2015-10-20T07:15:00Z</cp:lastPrinted>
  <dcterms:created xsi:type="dcterms:W3CDTF">2015-09-21T14:29:00Z</dcterms:created>
  <dcterms:modified xsi:type="dcterms:W3CDTF">2015-10-20T07:45:00Z</dcterms:modified>
</cp:coreProperties>
</file>